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B7" w:rsidRDefault="009A49B7" w:rsidP="0048057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912"/>
        </w:tabs>
        <w:autoSpaceDE w:val="0"/>
        <w:autoSpaceDN w:val="0"/>
        <w:adjustRightInd w:val="0"/>
        <w:spacing w:after="0"/>
        <w:ind w:right="-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5FA1">
        <w:rPr>
          <w:rFonts w:ascii="Times New Roman" w:hAnsi="Times New Roman" w:cs="Times New Roman"/>
          <w:b/>
          <w:bCs/>
          <w:sz w:val="28"/>
          <w:szCs w:val="28"/>
          <w:u w:val="single"/>
        </w:rPr>
        <w:t>Co</w:t>
      </w:r>
      <w:r w:rsidR="002F147F" w:rsidRPr="00745F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mpte rendu du Conseil Municipal </w:t>
      </w:r>
      <w:r w:rsidR="00E33C7D">
        <w:rPr>
          <w:rFonts w:ascii="Times New Roman" w:hAnsi="Times New Roman" w:cs="Times New Roman"/>
          <w:b/>
          <w:bCs/>
          <w:sz w:val="28"/>
          <w:szCs w:val="28"/>
          <w:u w:val="single"/>
        </w:rPr>
        <w:t>3 décembre</w:t>
      </w:r>
      <w:r w:rsidRPr="00745F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2014</w:t>
      </w:r>
    </w:p>
    <w:p w:rsidR="0048057F" w:rsidRPr="00745FA1" w:rsidRDefault="0048057F" w:rsidP="002F26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912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9A49B7" w:rsidRPr="00745FA1" w:rsidRDefault="009A49B7" w:rsidP="00745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FA1">
        <w:rPr>
          <w:rFonts w:ascii="Times New Roman" w:hAnsi="Times New Roman" w:cs="Times New Roman"/>
          <w:b/>
          <w:bCs/>
          <w:u w:val="single"/>
        </w:rPr>
        <w:t>Présents :</w:t>
      </w:r>
      <w:r w:rsidR="00CC40CC" w:rsidRPr="00745FA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45FA1">
        <w:rPr>
          <w:rFonts w:ascii="Times New Roman" w:hAnsi="Times New Roman" w:cs="Times New Roman"/>
        </w:rPr>
        <w:t xml:space="preserve">Madame </w:t>
      </w:r>
      <w:r w:rsidRPr="00745FA1">
        <w:rPr>
          <w:rFonts w:ascii="Times New Roman" w:hAnsi="Times New Roman" w:cs="Times New Roman"/>
          <w:b/>
        </w:rPr>
        <w:t xml:space="preserve">GILBERT </w:t>
      </w:r>
      <w:r w:rsidRPr="00745FA1">
        <w:rPr>
          <w:rFonts w:ascii="Times New Roman" w:hAnsi="Times New Roman" w:cs="Times New Roman"/>
        </w:rPr>
        <w:t xml:space="preserve">Sophie, </w:t>
      </w:r>
      <w:r w:rsidR="005A497A" w:rsidRPr="00745FA1">
        <w:rPr>
          <w:rFonts w:ascii="Times New Roman" w:hAnsi="Times New Roman" w:cs="Times New Roman"/>
        </w:rPr>
        <w:t xml:space="preserve">Monsieur </w:t>
      </w:r>
      <w:r w:rsidR="005A497A" w:rsidRPr="00745FA1">
        <w:rPr>
          <w:rFonts w:ascii="Times New Roman" w:hAnsi="Times New Roman" w:cs="Times New Roman"/>
          <w:b/>
        </w:rPr>
        <w:t xml:space="preserve">MEYSSONNIER </w:t>
      </w:r>
      <w:r w:rsidR="005A497A" w:rsidRPr="00745FA1">
        <w:rPr>
          <w:rFonts w:ascii="Times New Roman" w:hAnsi="Times New Roman" w:cs="Times New Roman"/>
        </w:rPr>
        <w:t xml:space="preserve">Noël, </w:t>
      </w:r>
      <w:r w:rsidRPr="00745FA1">
        <w:rPr>
          <w:rFonts w:ascii="Times New Roman" w:hAnsi="Times New Roman" w:cs="Times New Roman"/>
        </w:rPr>
        <w:t xml:space="preserve">Madame </w:t>
      </w:r>
      <w:r w:rsidRPr="00745FA1">
        <w:rPr>
          <w:rFonts w:ascii="Times New Roman" w:hAnsi="Times New Roman" w:cs="Times New Roman"/>
          <w:b/>
          <w:bCs/>
        </w:rPr>
        <w:t>LAFON</w:t>
      </w:r>
      <w:r w:rsidRPr="00745FA1">
        <w:rPr>
          <w:rFonts w:ascii="Times New Roman" w:hAnsi="Times New Roman" w:cs="Times New Roman"/>
        </w:rPr>
        <w:t xml:space="preserve"> Catherine, Monsieur </w:t>
      </w:r>
      <w:r w:rsidRPr="00745FA1">
        <w:rPr>
          <w:rFonts w:ascii="Times New Roman" w:hAnsi="Times New Roman" w:cs="Times New Roman"/>
          <w:b/>
          <w:bCs/>
        </w:rPr>
        <w:t xml:space="preserve">DOURY </w:t>
      </w:r>
      <w:r w:rsidRPr="00745FA1">
        <w:rPr>
          <w:rFonts w:ascii="Times New Roman" w:hAnsi="Times New Roman" w:cs="Times New Roman"/>
        </w:rPr>
        <w:t>Frédéric,</w:t>
      </w:r>
      <w:r w:rsidR="00CC40CC" w:rsidRPr="00745FA1">
        <w:rPr>
          <w:rFonts w:ascii="Times New Roman" w:hAnsi="Times New Roman" w:cs="Times New Roman"/>
        </w:rPr>
        <w:t xml:space="preserve"> </w:t>
      </w:r>
      <w:r w:rsidRPr="00745FA1">
        <w:rPr>
          <w:rFonts w:ascii="Times New Roman" w:hAnsi="Times New Roman" w:cs="Times New Roman"/>
        </w:rPr>
        <w:t xml:space="preserve">Monsieur </w:t>
      </w:r>
      <w:r w:rsidRPr="00745FA1">
        <w:rPr>
          <w:rFonts w:ascii="Times New Roman" w:hAnsi="Times New Roman" w:cs="Times New Roman"/>
          <w:b/>
          <w:bCs/>
        </w:rPr>
        <w:t xml:space="preserve">NEDELEC </w:t>
      </w:r>
      <w:r w:rsidRPr="00745FA1">
        <w:rPr>
          <w:rFonts w:ascii="Times New Roman" w:hAnsi="Times New Roman" w:cs="Times New Roman"/>
        </w:rPr>
        <w:t xml:space="preserve">Jean-Yves, Madame </w:t>
      </w:r>
      <w:r w:rsidRPr="00745FA1">
        <w:rPr>
          <w:rFonts w:ascii="Times New Roman" w:hAnsi="Times New Roman" w:cs="Times New Roman"/>
          <w:b/>
        </w:rPr>
        <w:t>ANDRIEU</w:t>
      </w:r>
      <w:r w:rsidRPr="00745FA1">
        <w:rPr>
          <w:rFonts w:ascii="Times New Roman" w:hAnsi="Times New Roman" w:cs="Times New Roman"/>
        </w:rPr>
        <w:t xml:space="preserve"> Françoise, Monsieur </w:t>
      </w:r>
      <w:r w:rsidRPr="00745FA1">
        <w:rPr>
          <w:rFonts w:ascii="Times New Roman" w:hAnsi="Times New Roman" w:cs="Times New Roman"/>
          <w:b/>
        </w:rPr>
        <w:t xml:space="preserve">CARTIGNY </w:t>
      </w:r>
      <w:r w:rsidRPr="00745FA1">
        <w:rPr>
          <w:rFonts w:ascii="Times New Roman" w:hAnsi="Times New Roman" w:cs="Times New Roman"/>
        </w:rPr>
        <w:t xml:space="preserve">Jean-Louis, </w:t>
      </w:r>
      <w:r w:rsidR="00E50410" w:rsidRPr="00745FA1">
        <w:rPr>
          <w:rFonts w:ascii="Times New Roman" w:hAnsi="Times New Roman" w:cs="Times New Roman"/>
        </w:rPr>
        <w:t xml:space="preserve">Monsieur </w:t>
      </w:r>
      <w:r w:rsidR="00E50410" w:rsidRPr="00745FA1">
        <w:rPr>
          <w:rFonts w:ascii="Times New Roman" w:hAnsi="Times New Roman" w:cs="Times New Roman"/>
          <w:b/>
          <w:bCs/>
        </w:rPr>
        <w:t xml:space="preserve">LARROQUE </w:t>
      </w:r>
      <w:r w:rsidR="00E50410" w:rsidRPr="00745FA1">
        <w:rPr>
          <w:rFonts w:ascii="Times New Roman" w:hAnsi="Times New Roman" w:cs="Times New Roman"/>
        </w:rPr>
        <w:t xml:space="preserve">Christophe, </w:t>
      </w:r>
      <w:r w:rsidRPr="00745FA1">
        <w:rPr>
          <w:rFonts w:ascii="Times New Roman" w:hAnsi="Times New Roman" w:cs="Times New Roman"/>
        </w:rPr>
        <w:t xml:space="preserve">Monsieur </w:t>
      </w:r>
      <w:r w:rsidRPr="00745FA1">
        <w:rPr>
          <w:rFonts w:ascii="Times New Roman" w:hAnsi="Times New Roman" w:cs="Times New Roman"/>
          <w:b/>
          <w:bCs/>
        </w:rPr>
        <w:t>BARNES</w:t>
      </w:r>
      <w:r w:rsidRPr="00745FA1">
        <w:rPr>
          <w:rFonts w:ascii="Times New Roman" w:hAnsi="Times New Roman" w:cs="Times New Roman"/>
        </w:rPr>
        <w:t xml:space="preserve"> Philippe,</w:t>
      </w:r>
      <w:r w:rsidR="00CC40CC" w:rsidRPr="00745FA1">
        <w:rPr>
          <w:rFonts w:ascii="Times New Roman" w:hAnsi="Times New Roman" w:cs="Times New Roman"/>
        </w:rPr>
        <w:t xml:space="preserve"> </w:t>
      </w:r>
      <w:r w:rsidR="00355F65" w:rsidRPr="00745FA1">
        <w:rPr>
          <w:rFonts w:ascii="Times New Roman" w:hAnsi="Times New Roman" w:cs="Times New Roman"/>
        </w:rPr>
        <w:t xml:space="preserve">Madame </w:t>
      </w:r>
      <w:r w:rsidR="00355F65" w:rsidRPr="00745FA1">
        <w:rPr>
          <w:rFonts w:ascii="Times New Roman" w:hAnsi="Times New Roman" w:cs="Times New Roman"/>
          <w:b/>
          <w:bCs/>
        </w:rPr>
        <w:t xml:space="preserve">LEJEUNE </w:t>
      </w:r>
      <w:r w:rsidR="00355F65" w:rsidRPr="00745FA1">
        <w:rPr>
          <w:rFonts w:ascii="Times New Roman" w:hAnsi="Times New Roman" w:cs="Times New Roman"/>
        </w:rPr>
        <w:t xml:space="preserve">Béatrice, </w:t>
      </w:r>
      <w:r w:rsidRPr="00745FA1">
        <w:rPr>
          <w:rFonts w:ascii="Times New Roman" w:hAnsi="Times New Roman" w:cs="Times New Roman"/>
        </w:rPr>
        <w:t xml:space="preserve">Monsieur </w:t>
      </w:r>
      <w:r w:rsidRPr="00745FA1">
        <w:rPr>
          <w:rFonts w:ascii="Times New Roman" w:hAnsi="Times New Roman" w:cs="Times New Roman"/>
          <w:b/>
          <w:bCs/>
        </w:rPr>
        <w:t xml:space="preserve">GENOUDET </w:t>
      </w:r>
      <w:r w:rsidRPr="00745FA1">
        <w:rPr>
          <w:rFonts w:ascii="Times New Roman" w:hAnsi="Times New Roman" w:cs="Times New Roman"/>
        </w:rPr>
        <w:t xml:space="preserve">Fabrice, </w:t>
      </w:r>
      <w:r w:rsidR="00355F65" w:rsidRPr="00745FA1">
        <w:rPr>
          <w:rFonts w:ascii="Times New Roman" w:hAnsi="Times New Roman" w:cs="Times New Roman"/>
        </w:rPr>
        <w:t xml:space="preserve">Monsieur </w:t>
      </w:r>
      <w:r w:rsidR="00355F65" w:rsidRPr="00745FA1">
        <w:rPr>
          <w:rFonts w:ascii="Times New Roman" w:hAnsi="Times New Roman" w:cs="Times New Roman"/>
          <w:b/>
          <w:bCs/>
        </w:rPr>
        <w:t xml:space="preserve">GENSE </w:t>
      </w:r>
      <w:r w:rsidR="00355F65" w:rsidRPr="00745FA1">
        <w:rPr>
          <w:rFonts w:ascii="Times New Roman" w:hAnsi="Times New Roman" w:cs="Times New Roman"/>
        </w:rPr>
        <w:t xml:space="preserve">Sylvain, </w:t>
      </w:r>
      <w:r w:rsidR="00AC4E40" w:rsidRPr="00745FA1">
        <w:rPr>
          <w:rFonts w:ascii="Times New Roman" w:hAnsi="Times New Roman" w:cs="Times New Roman"/>
        </w:rPr>
        <w:t xml:space="preserve">Monsieur </w:t>
      </w:r>
      <w:r w:rsidR="00AC4E40" w:rsidRPr="00745FA1">
        <w:rPr>
          <w:rFonts w:ascii="Times New Roman" w:hAnsi="Times New Roman" w:cs="Times New Roman"/>
          <w:b/>
          <w:bCs/>
        </w:rPr>
        <w:t>DOURS</w:t>
      </w:r>
      <w:r w:rsidR="00AC4E40" w:rsidRPr="00745FA1">
        <w:rPr>
          <w:rFonts w:ascii="Times New Roman" w:hAnsi="Times New Roman" w:cs="Times New Roman"/>
        </w:rPr>
        <w:t xml:space="preserve"> Robert, </w:t>
      </w:r>
      <w:r w:rsidR="00B82D62" w:rsidRPr="00745FA1">
        <w:rPr>
          <w:rFonts w:ascii="Times New Roman" w:hAnsi="Times New Roman" w:cs="Times New Roman"/>
        </w:rPr>
        <w:t xml:space="preserve">Madame </w:t>
      </w:r>
      <w:r w:rsidR="00B82D62" w:rsidRPr="00745FA1">
        <w:rPr>
          <w:rFonts w:ascii="Times New Roman" w:hAnsi="Times New Roman" w:cs="Times New Roman"/>
          <w:b/>
        </w:rPr>
        <w:t xml:space="preserve">CONZETT </w:t>
      </w:r>
      <w:r w:rsidR="00B82D62" w:rsidRPr="00745FA1">
        <w:rPr>
          <w:rFonts w:ascii="Times New Roman" w:hAnsi="Times New Roman" w:cs="Times New Roman"/>
        </w:rPr>
        <w:t>Séverine</w:t>
      </w:r>
      <w:r w:rsidR="00CB53A7" w:rsidRPr="00745FA1">
        <w:rPr>
          <w:rFonts w:ascii="Times New Roman" w:hAnsi="Times New Roman" w:cs="Times New Roman"/>
        </w:rPr>
        <w:t xml:space="preserve">, Monsieur </w:t>
      </w:r>
      <w:r w:rsidR="00CB53A7" w:rsidRPr="00745FA1">
        <w:rPr>
          <w:rFonts w:ascii="Times New Roman" w:hAnsi="Times New Roman" w:cs="Times New Roman"/>
          <w:b/>
        </w:rPr>
        <w:t>BOURDALLE</w:t>
      </w:r>
      <w:r w:rsidR="00CB53A7" w:rsidRPr="00745FA1">
        <w:rPr>
          <w:rFonts w:ascii="Times New Roman" w:hAnsi="Times New Roman" w:cs="Times New Roman"/>
        </w:rPr>
        <w:t xml:space="preserve"> Jean-Claude</w:t>
      </w:r>
    </w:p>
    <w:p w:rsidR="005D613D" w:rsidRDefault="005D613D" w:rsidP="00745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B82D62" w:rsidRPr="00745FA1" w:rsidRDefault="00B82D62" w:rsidP="00745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45FA1">
        <w:rPr>
          <w:rFonts w:ascii="Times New Roman" w:hAnsi="Times New Roman" w:cs="Times New Roman"/>
          <w:b/>
          <w:bCs/>
          <w:u w:val="single"/>
        </w:rPr>
        <w:t>Représenté</w:t>
      </w:r>
      <w:r w:rsidR="005A497A" w:rsidRPr="00745FA1">
        <w:rPr>
          <w:rFonts w:ascii="Times New Roman" w:hAnsi="Times New Roman" w:cs="Times New Roman"/>
          <w:b/>
          <w:bCs/>
          <w:u w:val="single"/>
        </w:rPr>
        <w:t> :</w:t>
      </w:r>
    </w:p>
    <w:p w:rsidR="005D613D" w:rsidRDefault="005D613D" w:rsidP="00745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9A49B7" w:rsidRPr="00745FA1" w:rsidRDefault="005A497A" w:rsidP="00745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FA1">
        <w:rPr>
          <w:rFonts w:ascii="Times New Roman" w:hAnsi="Times New Roman" w:cs="Times New Roman"/>
          <w:b/>
          <w:bCs/>
          <w:u w:val="single"/>
        </w:rPr>
        <w:t xml:space="preserve">Absent </w:t>
      </w:r>
      <w:r w:rsidR="009A49B7" w:rsidRPr="00745FA1">
        <w:rPr>
          <w:rFonts w:ascii="Times New Roman" w:hAnsi="Times New Roman" w:cs="Times New Roman"/>
          <w:b/>
          <w:bCs/>
          <w:u w:val="single"/>
        </w:rPr>
        <w:t>:</w:t>
      </w:r>
    </w:p>
    <w:p w:rsidR="005D613D" w:rsidRDefault="005D613D" w:rsidP="00745FA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B82D62" w:rsidRPr="00745FA1" w:rsidRDefault="009A49B7" w:rsidP="00745F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FA1">
        <w:rPr>
          <w:rFonts w:ascii="Times New Roman" w:hAnsi="Times New Roman" w:cs="Times New Roman"/>
          <w:u w:val="single"/>
        </w:rPr>
        <w:t>Secrétaire de la séance :</w:t>
      </w:r>
      <w:r w:rsidR="00CC40CC" w:rsidRPr="00745FA1">
        <w:rPr>
          <w:rFonts w:ascii="Times New Roman" w:hAnsi="Times New Roman" w:cs="Times New Roman"/>
          <w:u w:val="single"/>
        </w:rPr>
        <w:t xml:space="preserve"> </w:t>
      </w:r>
      <w:r w:rsidR="00B82D62" w:rsidRPr="00745FA1">
        <w:rPr>
          <w:rFonts w:ascii="Times New Roman" w:hAnsi="Times New Roman" w:cs="Times New Roman"/>
        </w:rPr>
        <w:t xml:space="preserve">Madame </w:t>
      </w:r>
      <w:r w:rsidR="00B82D62" w:rsidRPr="00745FA1">
        <w:rPr>
          <w:rFonts w:ascii="Times New Roman" w:hAnsi="Times New Roman" w:cs="Times New Roman"/>
          <w:b/>
        </w:rPr>
        <w:t xml:space="preserve">CONZETT </w:t>
      </w:r>
      <w:r w:rsidR="00B82D62" w:rsidRPr="00745FA1">
        <w:rPr>
          <w:rFonts w:ascii="Times New Roman" w:hAnsi="Times New Roman" w:cs="Times New Roman"/>
        </w:rPr>
        <w:t>Séverine</w:t>
      </w:r>
    </w:p>
    <w:p w:rsidR="0082447A" w:rsidRPr="00745FA1" w:rsidRDefault="0082447A" w:rsidP="00745FA1">
      <w:pPr>
        <w:tabs>
          <w:tab w:val="left" w:pos="9214"/>
        </w:tabs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7E2967" w:rsidRPr="00745FA1" w:rsidRDefault="007E2967" w:rsidP="00745FA1">
      <w:pPr>
        <w:tabs>
          <w:tab w:val="left" w:pos="9214"/>
        </w:tabs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bCs/>
          <w:iCs/>
        </w:rPr>
      </w:pPr>
      <w:r w:rsidRPr="00745FA1">
        <w:rPr>
          <w:rFonts w:ascii="Times New Roman" w:eastAsia="Calibri" w:hAnsi="Times New Roman" w:cs="Times New Roman"/>
          <w:b/>
          <w:bCs/>
          <w:iCs/>
        </w:rPr>
        <w:t xml:space="preserve">Après avoir pris connaissance du compte-rendu des délibérations de la séance du </w:t>
      </w:r>
      <w:r w:rsidR="00E33C7D">
        <w:rPr>
          <w:rFonts w:ascii="Times New Roman" w:eastAsia="Calibri" w:hAnsi="Times New Roman" w:cs="Times New Roman"/>
          <w:b/>
          <w:bCs/>
          <w:iCs/>
        </w:rPr>
        <w:t>5 novembre</w:t>
      </w:r>
      <w:r w:rsidR="002F147F" w:rsidRPr="00745FA1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745FA1">
        <w:rPr>
          <w:rFonts w:ascii="Times New Roman" w:eastAsia="Calibri" w:hAnsi="Times New Roman" w:cs="Times New Roman"/>
          <w:b/>
          <w:bCs/>
          <w:iCs/>
        </w:rPr>
        <w:t>2014, aucune remarque n'étant formulée, le compte-rendu est accepté à l'unanimité</w:t>
      </w:r>
      <w:r w:rsidR="0021488B" w:rsidRPr="00745FA1">
        <w:rPr>
          <w:rFonts w:ascii="Times New Roman" w:eastAsia="Calibri" w:hAnsi="Times New Roman" w:cs="Times New Roman"/>
          <w:b/>
          <w:bCs/>
          <w:iCs/>
        </w:rPr>
        <w:t>.</w:t>
      </w:r>
    </w:p>
    <w:p w:rsidR="00731158" w:rsidRDefault="00731158" w:rsidP="00745FA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D613D" w:rsidRPr="00745FA1" w:rsidRDefault="005D613D" w:rsidP="00745FA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F69D3" w:rsidRPr="00BF69D3" w:rsidRDefault="00BF69D3" w:rsidP="00BF69D3">
      <w:pPr>
        <w:pStyle w:val="Normal0"/>
        <w:numPr>
          <w:ilvl w:val="0"/>
          <w:numId w:val="17"/>
        </w:numPr>
        <w:jc w:val="both"/>
        <w:rPr>
          <w:rFonts w:ascii="Times New Roman" w:hAnsi="Times New Roman" w:cs="Times New Roman"/>
          <w:b/>
          <w:smallCaps/>
          <w:sz w:val="22"/>
          <w:szCs w:val="22"/>
          <w:u w:val="single"/>
        </w:rPr>
      </w:pPr>
      <w:r w:rsidRPr="00BF69D3">
        <w:rPr>
          <w:rFonts w:ascii="Times New Roman" w:hAnsi="Times New Roman" w:cs="Times New Roman"/>
          <w:b/>
          <w:smallCaps/>
          <w:sz w:val="22"/>
          <w:szCs w:val="22"/>
          <w:u w:val="single"/>
        </w:rPr>
        <w:t>Décisions Modificatives</w:t>
      </w:r>
    </w:p>
    <w:p w:rsidR="00BF69D3" w:rsidRDefault="00BF69D3" w:rsidP="00745FA1">
      <w:pPr>
        <w:tabs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5FA1" w:rsidRPr="00BF69D3" w:rsidRDefault="00BF69D3" w:rsidP="00745FA1">
      <w:pPr>
        <w:tabs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69D3">
        <w:rPr>
          <w:rFonts w:ascii="Times New Roman" w:hAnsi="Times New Roman" w:cs="Times New Roman"/>
        </w:rPr>
        <w:t>Régularisation des écritures comptables :</w:t>
      </w:r>
    </w:p>
    <w:p w:rsidR="00BF69D3" w:rsidRDefault="00BF69D3" w:rsidP="00BF69D3">
      <w:pPr>
        <w:pStyle w:val="Paragraphedeliste"/>
        <w:numPr>
          <w:ilvl w:val="0"/>
          <w:numId w:val="27"/>
        </w:numPr>
        <w:tabs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Clés serrures pour 1 600 € </w:t>
      </w:r>
    </w:p>
    <w:p w:rsidR="00BF69D3" w:rsidRDefault="00BF69D3" w:rsidP="00BF69D3">
      <w:pPr>
        <w:pStyle w:val="Paragraphedeliste"/>
        <w:numPr>
          <w:ilvl w:val="0"/>
          <w:numId w:val="27"/>
        </w:numPr>
        <w:tabs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Electricité pour 2 400 € </w:t>
      </w:r>
    </w:p>
    <w:p w:rsidR="00DE5B0C" w:rsidRDefault="00DE5B0C" w:rsidP="00DE5B0C">
      <w:pPr>
        <w:pStyle w:val="Paragraphedeliste"/>
        <w:tabs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2F9B" w:rsidRDefault="00BF69D3" w:rsidP="00A62F9B">
      <w:pPr>
        <w:pStyle w:val="Paragraphedeliste"/>
        <w:numPr>
          <w:ilvl w:val="0"/>
          <w:numId w:val="27"/>
        </w:numPr>
        <w:tabs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Caisse des Ecoles : transfert de 3 000 € de l’assurance du budget Communal (remboursement des vols de l’année scolaire passée) vers le budget de la Caisse des Ecoles. </w:t>
      </w:r>
    </w:p>
    <w:p w:rsidR="00DD733D" w:rsidRPr="00DD733D" w:rsidRDefault="00DD733D" w:rsidP="00DD733D">
      <w:pPr>
        <w:pStyle w:val="Normal0"/>
        <w:rPr>
          <w:rFonts w:ascii="Times New Roman" w:hAnsi="Times New Roman" w:cs="Times New Roman"/>
          <w:sz w:val="22"/>
          <w:szCs w:val="22"/>
        </w:rPr>
      </w:pPr>
    </w:p>
    <w:tbl>
      <w:tblPr>
        <w:tblW w:w="9496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34"/>
        <w:gridCol w:w="5244"/>
        <w:gridCol w:w="1559"/>
        <w:gridCol w:w="1559"/>
      </w:tblGrid>
      <w:tr w:rsidR="00DD733D" w:rsidRPr="00DD733D" w:rsidTr="00DD733D">
        <w:trPr>
          <w:trHeight w:val="340"/>
        </w:trPr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33D" w:rsidRPr="00DD733D" w:rsidRDefault="00DD733D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DD73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FONCTIONNEMENT 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33D" w:rsidRPr="00DD733D" w:rsidRDefault="00DD733D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D73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RECETTES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33D" w:rsidRPr="00DD733D" w:rsidRDefault="00DD733D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D73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DEPENSES </w:t>
            </w:r>
          </w:p>
        </w:tc>
      </w:tr>
      <w:tr w:rsidR="00DD733D" w:rsidRPr="00DD733D" w:rsidTr="00DD733D">
        <w:tblPrEx>
          <w:tblCellMar>
            <w:left w:w="51" w:type="dxa"/>
            <w:right w:w="51" w:type="dxa"/>
          </w:tblCellMar>
        </w:tblPrEx>
        <w:trPr>
          <w:trHeight w:val="34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33D" w:rsidRPr="00DD733D" w:rsidRDefault="00DD733D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D733D">
              <w:rPr>
                <w:rFonts w:ascii="Times New Roman" w:hAnsi="Times New Roman" w:cs="Times New Roman"/>
                <w:sz w:val="22"/>
                <w:szCs w:val="22"/>
              </w:rPr>
              <w:t>022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33D" w:rsidRPr="00DD733D" w:rsidRDefault="00DD733D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DD733D">
              <w:rPr>
                <w:rFonts w:ascii="Times New Roman" w:hAnsi="Times New Roman" w:cs="Times New Roman"/>
                <w:sz w:val="22"/>
                <w:szCs w:val="22"/>
              </w:rPr>
              <w:t xml:space="preserve"> Dépenses imprévues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33D" w:rsidRPr="00DD733D" w:rsidRDefault="00DD733D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33D" w:rsidRPr="00DD733D" w:rsidRDefault="00DD733D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D733D">
              <w:rPr>
                <w:rFonts w:ascii="Times New Roman" w:hAnsi="Times New Roman" w:cs="Times New Roman"/>
                <w:sz w:val="22"/>
                <w:szCs w:val="22"/>
              </w:rPr>
              <w:t>-3000.00</w:t>
            </w:r>
          </w:p>
        </w:tc>
      </w:tr>
      <w:tr w:rsidR="00DD733D" w:rsidRPr="00DD733D" w:rsidTr="00DD733D">
        <w:tblPrEx>
          <w:tblCellMar>
            <w:left w:w="51" w:type="dxa"/>
            <w:right w:w="51" w:type="dxa"/>
          </w:tblCellMar>
        </w:tblPrEx>
        <w:trPr>
          <w:trHeight w:val="34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33D" w:rsidRPr="00DD733D" w:rsidRDefault="00DD733D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D733D">
              <w:rPr>
                <w:rFonts w:ascii="Times New Roman" w:hAnsi="Times New Roman" w:cs="Times New Roman"/>
                <w:sz w:val="22"/>
                <w:szCs w:val="22"/>
              </w:rPr>
              <w:t>657361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33D" w:rsidRPr="00DD733D" w:rsidRDefault="00DD733D" w:rsidP="00DD733D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DD733D">
              <w:rPr>
                <w:rFonts w:ascii="Times New Roman" w:hAnsi="Times New Roman" w:cs="Times New Roman"/>
                <w:sz w:val="22"/>
                <w:szCs w:val="22"/>
              </w:rPr>
              <w:t xml:space="preserve"> Subvention fonctionnement Caisse des écoles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33D" w:rsidRPr="00DD733D" w:rsidRDefault="00DD733D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33D" w:rsidRPr="00DD733D" w:rsidRDefault="00DD733D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D733D">
              <w:rPr>
                <w:rFonts w:ascii="Times New Roman" w:hAnsi="Times New Roman" w:cs="Times New Roman"/>
                <w:sz w:val="22"/>
                <w:szCs w:val="22"/>
              </w:rPr>
              <w:t>3000.00</w:t>
            </w:r>
          </w:p>
        </w:tc>
      </w:tr>
      <w:tr w:rsidR="00DD733D" w:rsidRPr="00DD733D" w:rsidTr="00DD733D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DD733D" w:rsidRPr="00DD733D" w:rsidRDefault="00DD733D">
            <w:pPr>
              <w:pStyle w:val="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="00DD733D" w:rsidRPr="00DD733D" w:rsidRDefault="00DD733D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D73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left w:w="51" w:type="dxa"/>
              <w:right w:w="51" w:type="dxa"/>
            </w:tcMar>
            <w:vAlign w:val="center"/>
          </w:tcPr>
          <w:p w:rsidR="00DD733D" w:rsidRPr="00DD733D" w:rsidRDefault="00DD733D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D73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E8E8"/>
            <w:tcMar>
              <w:left w:w="51" w:type="dxa"/>
              <w:right w:w="51" w:type="dxa"/>
            </w:tcMar>
            <w:vAlign w:val="center"/>
          </w:tcPr>
          <w:p w:rsidR="00DD733D" w:rsidRPr="00DD733D" w:rsidRDefault="00DD733D">
            <w:pPr>
              <w:pStyle w:val="Normal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D73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0.00</w:t>
            </w:r>
          </w:p>
        </w:tc>
      </w:tr>
    </w:tbl>
    <w:p w:rsidR="00BF69D3" w:rsidRPr="00DD733D" w:rsidRDefault="00BF69D3" w:rsidP="00BF6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D733D">
        <w:rPr>
          <w:rFonts w:ascii="Times New Roman" w:hAnsi="Times New Roman" w:cs="Times New Roman"/>
          <w:i/>
        </w:rPr>
        <w:t xml:space="preserve">Vote : pour 15  </w:t>
      </w:r>
    </w:p>
    <w:p w:rsidR="00A62F9B" w:rsidRDefault="00A62F9B" w:rsidP="00A62F9B">
      <w:pPr>
        <w:tabs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2F9B" w:rsidRPr="00A62F9B" w:rsidRDefault="00A62F9B" w:rsidP="00A62F9B">
      <w:pPr>
        <w:tabs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2F9B">
        <w:rPr>
          <w:rFonts w:ascii="Times New Roman" w:hAnsi="Times New Roman" w:cs="Times New Roman"/>
        </w:rPr>
        <w:t>Réunion du Comité de la Caisse des Ecoles jeudi 11 décembre 2014.</w:t>
      </w:r>
    </w:p>
    <w:p w:rsidR="00731158" w:rsidRDefault="00731158" w:rsidP="00745FA1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</w:p>
    <w:p w:rsidR="005D613D" w:rsidRPr="00BF69D3" w:rsidRDefault="005D613D" w:rsidP="00745FA1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</w:p>
    <w:p w:rsidR="000D1E51" w:rsidRPr="00BF69D3" w:rsidRDefault="009D2B57" w:rsidP="00745FA1">
      <w:pPr>
        <w:pStyle w:val="Normal0"/>
        <w:numPr>
          <w:ilvl w:val="0"/>
          <w:numId w:val="17"/>
        </w:numPr>
        <w:jc w:val="both"/>
        <w:rPr>
          <w:rFonts w:ascii="Times New Roman" w:hAnsi="Times New Roman" w:cs="Times New Roman"/>
          <w:b/>
          <w:smallCap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mallCaps/>
          <w:sz w:val="22"/>
          <w:szCs w:val="22"/>
          <w:u w:val="single"/>
        </w:rPr>
        <w:t xml:space="preserve">Réclamation </w:t>
      </w:r>
      <w:r w:rsidR="000D1E51" w:rsidRPr="00BF69D3">
        <w:rPr>
          <w:rFonts w:ascii="Times New Roman" w:hAnsi="Times New Roman" w:cs="Times New Roman"/>
          <w:b/>
          <w:smallCaps/>
          <w:sz w:val="22"/>
          <w:szCs w:val="22"/>
          <w:u w:val="single"/>
        </w:rPr>
        <w:t>Taxe d’aménagement</w:t>
      </w:r>
    </w:p>
    <w:p w:rsidR="00DE5B0C" w:rsidRDefault="00DE5B0C" w:rsidP="00745FA1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</w:p>
    <w:p w:rsidR="00BD25AE" w:rsidRDefault="00BD25AE" w:rsidP="00745FA1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Dans un courrier reçu en mairie au mois d’octobre, </w:t>
      </w:r>
      <w:r w:rsidR="00D9001A">
        <w:rPr>
          <w:rFonts w:ascii="Times New Roman" w:hAnsi="Times New Roman" w:cs="Times New Roman"/>
          <w:sz w:val="22"/>
          <w:szCs w:val="22"/>
        </w:rPr>
        <w:t xml:space="preserve">un </w:t>
      </w:r>
      <w:r w:rsidR="000E2977">
        <w:rPr>
          <w:rFonts w:ascii="Times New Roman" w:hAnsi="Times New Roman" w:cs="Times New Roman"/>
          <w:sz w:val="22"/>
          <w:szCs w:val="22"/>
        </w:rPr>
        <w:t xml:space="preserve">administré </w:t>
      </w:r>
      <w:r w:rsidR="00D9001A">
        <w:rPr>
          <w:rFonts w:ascii="Times New Roman" w:hAnsi="Times New Roman" w:cs="Times New Roman"/>
          <w:sz w:val="22"/>
          <w:szCs w:val="22"/>
        </w:rPr>
        <w:t>demande</w:t>
      </w:r>
      <w:r>
        <w:rPr>
          <w:rFonts w:ascii="Times New Roman" w:hAnsi="Times New Roman" w:cs="Times New Roman"/>
          <w:sz w:val="22"/>
          <w:szCs w:val="22"/>
        </w:rPr>
        <w:t xml:space="preserve"> la </w:t>
      </w:r>
      <w:r w:rsidR="00D9001A">
        <w:rPr>
          <w:rFonts w:ascii="Times New Roman" w:hAnsi="Times New Roman" w:cs="Times New Roman"/>
          <w:sz w:val="22"/>
          <w:szCs w:val="22"/>
        </w:rPr>
        <w:t>révision de sa</w:t>
      </w:r>
      <w:r w:rsidR="00DE5B0C">
        <w:rPr>
          <w:rFonts w:ascii="Times New Roman" w:hAnsi="Times New Roman" w:cs="Times New Roman"/>
          <w:sz w:val="22"/>
          <w:szCs w:val="22"/>
        </w:rPr>
        <w:t xml:space="preserve"> taxe d’aménagement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E5B0C" w:rsidRDefault="00BD25AE" w:rsidP="00745FA1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 effet, lors des fortes pluies de mai 2013, le</w:t>
      </w:r>
      <w:r w:rsidR="00D9001A">
        <w:rPr>
          <w:rFonts w:ascii="Times New Roman" w:hAnsi="Times New Roman" w:cs="Times New Roman"/>
          <w:sz w:val="22"/>
          <w:szCs w:val="22"/>
        </w:rPr>
        <w:t>s fouilles des fondations de sa</w:t>
      </w:r>
      <w:r>
        <w:rPr>
          <w:rFonts w:ascii="Times New Roman" w:hAnsi="Times New Roman" w:cs="Times New Roman"/>
          <w:sz w:val="22"/>
          <w:szCs w:val="22"/>
        </w:rPr>
        <w:t xml:space="preserve"> maison ont été inondées car les eaux de pluie ont dévalé</w:t>
      </w:r>
      <w:r w:rsidR="000E2977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causant </w:t>
      </w:r>
      <w:r w:rsidR="000E2977">
        <w:rPr>
          <w:rFonts w:ascii="Times New Roman" w:hAnsi="Times New Roman" w:cs="Times New Roman"/>
          <w:sz w:val="22"/>
          <w:szCs w:val="22"/>
        </w:rPr>
        <w:t xml:space="preserve">à ce propriétaire </w:t>
      </w:r>
      <w:r>
        <w:rPr>
          <w:rFonts w:ascii="Times New Roman" w:hAnsi="Times New Roman" w:cs="Times New Roman"/>
          <w:sz w:val="22"/>
          <w:szCs w:val="22"/>
        </w:rPr>
        <w:t xml:space="preserve">un préjudice </w:t>
      </w:r>
      <w:r w:rsidR="00D9001A">
        <w:rPr>
          <w:rFonts w:ascii="Times New Roman" w:hAnsi="Times New Roman" w:cs="Times New Roman"/>
          <w:sz w:val="22"/>
          <w:szCs w:val="22"/>
        </w:rPr>
        <w:t xml:space="preserve">qu’il estime  à </w:t>
      </w:r>
      <w:r>
        <w:rPr>
          <w:rFonts w:ascii="Times New Roman" w:hAnsi="Times New Roman" w:cs="Times New Roman"/>
          <w:sz w:val="22"/>
          <w:szCs w:val="22"/>
        </w:rPr>
        <w:t>6 000 €.</w:t>
      </w:r>
    </w:p>
    <w:p w:rsidR="00BD25AE" w:rsidRDefault="00BD25AE" w:rsidP="00745FA1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</w:p>
    <w:p w:rsidR="00DE5B0C" w:rsidRDefault="00D9001A" w:rsidP="00745FA1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est</w:t>
      </w:r>
      <w:r w:rsidR="00DE5B0C">
        <w:rPr>
          <w:rFonts w:ascii="Times New Roman" w:hAnsi="Times New Roman" w:cs="Times New Roman"/>
          <w:sz w:val="22"/>
          <w:szCs w:val="22"/>
        </w:rPr>
        <w:t xml:space="preserve"> propos</w:t>
      </w:r>
      <w:r>
        <w:rPr>
          <w:rFonts w:ascii="Times New Roman" w:hAnsi="Times New Roman" w:cs="Times New Roman"/>
          <w:sz w:val="22"/>
          <w:szCs w:val="22"/>
        </w:rPr>
        <w:t>é</w:t>
      </w:r>
      <w:r w:rsidR="00DE5B0C">
        <w:rPr>
          <w:rFonts w:ascii="Times New Roman" w:hAnsi="Times New Roman" w:cs="Times New Roman"/>
          <w:sz w:val="22"/>
          <w:szCs w:val="22"/>
        </w:rPr>
        <w:t xml:space="preserve"> une remise de 30% sur la part communale de cette taxe.</w:t>
      </w:r>
    </w:p>
    <w:p w:rsidR="00FD0522" w:rsidRPr="00BF69D3" w:rsidRDefault="00FD0522" w:rsidP="00745FA1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</w:p>
    <w:p w:rsidR="00DE5B0C" w:rsidRDefault="00FD0522" w:rsidP="00745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F69D3">
        <w:rPr>
          <w:rFonts w:ascii="Times New Roman" w:hAnsi="Times New Roman" w:cs="Times New Roman"/>
          <w:i/>
        </w:rPr>
        <w:t xml:space="preserve">Vote : </w:t>
      </w:r>
      <w:r w:rsidR="00DE5B0C">
        <w:rPr>
          <w:rFonts w:ascii="Times New Roman" w:hAnsi="Times New Roman" w:cs="Times New Roman"/>
          <w:i/>
        </w:rPr>
        <w:t xml:space="preserve">  abstention 2</w:t>
      </w:r>
    </w:p>
    <w:p w:rsidR="00FD0522" w:rsidRPr="00BF69D3" w:rsidRDefault="00DE5B0C" w:rsidP="00745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proofErr w:type="gramStart"/>
      <w:r w:rsidR="00FD0522" w:rsidRPr="00BF69D3">
        <w:rPr>
          <w:rFonts w:ascii="Times New Roman" w:hAnsi="Times New Roman" w:cs="Times New Roman"/>
          <w:i/>
        </w:rPr>
        <w:t>pour</w:t>
      </w:r>
      <w:proofErr w:type="gramEnd"/>
      <w:r w:rsidR="00FD0522" w:rsidRPr="00BF69D3">
        <w:rPr>
          <w:rFonts w:ascii="Times New Roman" w:hAnsi="Times New Roman" w:cs="Times New Roman"/>
          <w:i/>
        </w:rPr>
        <w:t xml:space="preserve"> 1</w:t>
      </w:r>
      <w:r>
        <w:rPr>
          <w:rFonts w:ascii="Times New Roman" w:hAnsi="Times New Roman" w:cs="Times New Roman"/>
          <w:i/>
        </w:rPr>
        <w:t>3</w:t>
      </w:r>
      <w:r w:rsidR="00FD0522" w:rsidRPr="00BF69D3">
        <w:rPr>
          <w:rFonts w:ascii="Times New Roman" w:hAnsi="Times New Roman" w:cs="Times New Roman"/>
          <w:i/>
        </w:rPr>
        <w:t xml:space="preserve">  </w:t>
      </w:r>
    </w:p>
    <w:p w:rsidR="00FD0522" w:rsidRDefault="00FD0522" w:rsidP="00745FA1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</w:p>
    <w:p w:rsidR="00BD25AE" w:rsidRDefault="00D9001A" w:rsidP="00745FA1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devra être</w:t>
      </w:r>
      <w:r w:rsidR="00C36264">
        <w:rPr>
          <w:rFonts w:ascii="Times New Roman" w:hAnsi="Times New Roman" w:cs="Times New Roman"/>
          <w:sz w:val="22"/>
          <w:szCs w:val="22"/>
        </w:rPr>
        <w:t xml:space="preserve"> v</w:t>
      </w:r>
      <w:r w:rsidR="00844877">
        <w:rPr>
          <w:rFonts w:ascii="Times New Roman" w:hAnsi="Times New Roman" w:cs="Times New Roman"/>
          <w:sz w:val="22"/>
          <w:szCs w:val="22"/>
        </w:rPr>
        <w:t>érifi</w:t>
      </w:r>
      <w:r>
        <w:rPr>
          <w:rFonts w:ascii="Times New Roman" w:hAnsi="Times New Roman" w:cs="Times New Roman"/>
          <w:sz w:val="22"/>
          <w:szCs w:val="22"/>
        </w:rPr>
        <w:t>é</w:t>
      </w:r>
      <w:r w:rsidR="00844877">
        <w:rPr>
          <w:rFonts w:ascii="Times New Roman" w:hAnsi="Times New Roman" w:cs="Times New Roman"/>
          <w:sz w:val="22"/>
          <w:szCs w:val="22"/>
        </w:rPr>
        <w:t xml:space="preserve"> </w:t>
      </w:r>
      <w:r w:rsidR="00BD25AE">
        <w:rPr>
          <w:rFonts w:ascii="Times New Roman" w:hAnsi="Times New Roman" w:cs="Times New Roman"/>
          <w:sz w:val="22"/>
          <w:szCs w:val="22"/>
        </w:rPr>
        <w:t>si le bac de rétention du lotissement est aux normes.</w:t>
      </w:r>
    </w:p>
    <w:p w:rsidR="00B806E3" w:rsidRDefault="00B806E3" w:rsidP="00745FA1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</w:p>
    <w:p w:rsidR="005D613D" w:rsidRDefault="005D613D" w:rsidP="00745FA1">
      <w:pPr>
        <w:pStyle w:val="Normal0"/>
        <w:jc w:val="both"/>
        <w:rPr>
          <w:rFonts w:ascii="Times New Roman" w:hAnsi="Times New Roman" w:cs="Times New Roman"/>
          <w:sz w:val="22"/>
          <w:szCs w:val="22"/>
        </w:rPr>
      </w:pPr>
    </w:p>
    <w:p w:rsidR="00A05F43" w:rsidRPr="00745FA1" w:rsidRDefault="009D2B57" w:rsidP="00745FA1">
      <w:pPr>
        <w:pStyle w:val="Default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/>
          <w:bCs/>
          <w:smallCap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mallCaps/>
          <w:sz w:val="22"/>
          <w:szCs w:val="22"/>
          <w:u w:val="single"/>
        </w:rPr>
        <w:t>Contrat photocopieur</w:t>
      </w:r>
    </w:p>
    <w:p w:rsidR="00A05F43" w:rsidRPr="00844877" w:rsidRDefault="00A05F43" w:rsidP="00745FA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44877" w:rsidRDefault="00844877" w:rsidP="00745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Coût annuel pour la Mairie et l’école : 9 000 €. Le contrat prend fin en juin 2015. </w:t>
      </w:r>
    </w:p>
    <w:p w:rsidR="00844877" w:rsidRDefault="009D2B57" w:rsidP="00745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Quatre entreprises ont été consultées</w:t>
      </w:r>
      <w:r w:rsidR="004D0C0A">
        <w:rPr>
          <w:rFonts w:ascii="Times New Roman" w:hAnsi="Times New Roman" w:cs="Times New Roman"/>
        </w:rPr>
        <w:t> :</w:t>
      </w:r>
      <w:r w:rsidR="00D9001A">
        <w:rPr>
          <w:rFonts w:ascii="Times New Roman" w:hAnsi="Times New Roman" w:cs="Times New Roman"/>
        </w:rPr>
        <w:t xml:space="preserve"> </w:t>
      </w:r>
      <w:r w:rsidR="00844877">
        <w:rPr>
          <w:rFonts w:ascii="Times New Roman" w:hAnsi="Times New Roman" w:cs="Times New Roman"/>
        </w:rPr>
        <w:t> </w:t>
      </w:r>
    </w:p>
    <w:p w:rsidR="00844877" w:rsidRDefault="00844877" w:rsidP="00844877">
      <w:pPr>
        <w:pStyle w:val="Paragraphedeliste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4877">
        <w:rPr>
          <w:rFonts w:ascii="Times New Roman" w:hAnsi="Times New Roman" w:cs="Times New Roman"/>
        </w:rPr>
        <w:t xml:space="preserve">48 000 photocopies pour l’école </w:t>
      </w:r>
      <w:bookmarkStart w:id="0" w:name="_GoBack"/>
      <w:bookmarkEnd w:id="0"/>
    </w:p>
    <w:p w:rsidR="00844877" w:rsidRDefault="00844877" w:rsidP="00844877">
      <w:pPr>
        <w:pStyle w:val="Paragraphedeliste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32 000 photocopies pour la mairie</w:t>
      </w:r>
    </w:p>
    <w:p w:rsidR="00844877" w:rsidRDefault="00844877" w:rsidP="00844877">
      <w:pPr>
        <w:pStyle w:val="Paragraphedeliste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12 000 photocopies couleur</w:t>
      </w:r>
    </w:p>
    <w:p w:rsidR="00844877" w:rsidRDefault="00844877" w:rsidP="00844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4877" w:rsidRDefault="00844877" w:rsidP="00844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SHARP : 1 500 € TTC une machine</w:t>
      </w:r>
    </w:p>
    <w:p w:rsidR="00844877" w:rsidRDefault="00844877" w:rsidP="00844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KYOCERA : 3 700 € TTC / an</w:t>
      </w:r>
    </w:p>
    <w:p w:rsidR="00844877" w:rsidRDefault="00844877" w:rsidP="00844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IXEO : 3 842 € TTC sans changer le photocopieur de la mairie</w:t>
      </w:r>
    </w:p>
    <w:p w:rsidR="00844877" w:rsidRDefault="00844877" w:rsidP="00844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KONICA : 4 032 € TTC avec engagement de 5 ans.</w:t>
      </w:r>
    </w:p>
    <w:p w:rsidR="00731158" w:rsidRDefault="00D9001A" w:rsidP="00844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C0A">
        <w:rPr>
          <w:rFonts w:ascii="Times New Roman" w:hAnsi="Times New Roman" w:cs="Times New Roman"/>
        </w:rPr>
        <w:t>Le conseil Municipal</w:t>
      </w:r>
      <w:r w:rsidR="004D0C0A">
        <w:rPr>
          <w:rFonts w:ascii="Times New Roman" w:hAnsi="Times New Roman" w:cs="Times New Roman"/>
        </w:rPr>
        <w:t xml:space="preserve"> </w:t>
      </w:r>
      <w:r w:rsidRPr="004D0C0A">
        <w:rPr>
          <w:rFonts w:ascii="Times New Roman" w:hAnsi="Times New Roman" w:cs="Times New Roman"/>
        </w:rPr>
        <w:t xml:space="preserve"> </w:t>
      </w:r>
      <w:r w:rsidR="004D0C0A">
        <w:rPr>
          <w:rFonts w:ascii="Times New Roman" w:hAnsi="Times New Roman" w:cs="Times New Roman"/>
          <w:sz w:val="24"/>
          <w:szCs w:val="24"/>
        </w:rPr>
        <w:t>décide de retenir la proposition de KONICA.</w:t>
      </w:r>
    </w:p>
    <w:p w:rsidR="00674A2F" w:rsidRDefault="00674A2F" w:rsidP="00844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613D" w:rsidRPr="004D0C0A" w:rsidRDefault="005D613D" w:rsidP="00844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2B57" w:rsidRPr="009D2B57" w:rsidRDefault="009D2B57" w:rsidP="009D2B57">
      <w:pPr>
        <w:pStyle w:val="Default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/>
          <w:bCs/>
          <w:smallCaps/>
          <w:sz w:val="22"/>
          <w:szCs w:val="22"/>
          <w:u w:val="single"/>
        </w:rPr>
      </w:pPr>
      <w:r w:rsidRPr="009D2B57">
        <w:rPr>
          <w:rFonts w:ascii="Times New Roman" w:hAnsi="Times New Roman" w:cs="Times New Roman"/>
          <w:b/>
          <w:bCs/>
          <w:smallCaps/>
          <w:sz w:val="22"/>
          <w:szCs w:val="22"/>
          <w:u w:val="single"/>
        </w:rPr>
        <w:t>Commission Scolaire</w:t>
      </w:r>
    </w:p>
    <w:p w:rsidR="009D2B57" w:rsidRPr="009D2B57" w:rsidRDefault="009D2B57" w:rsidP="009D2B5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2B57" w:rsidRDefault="00E63615" w:rsidP="00745FA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63615">
        <w:rPr>
          <w:rFonts w:ascii="Times New Roman" w:hAnsi="Times New Roman" w:cs="Times New Roman"/>
          <w:bCs/>
          <w:sz w:val="22"/>
          <w:szCs w:val="22"/>
        </w:rPr>
        <w:t>Budget prévisionnel pour les NAP</w:t>
      </w:r>
      <w:r>
        <w:rPr>
          <w:rFonts w:ascii="Times New Roman" w:hAnsi="Times New Roman" w:cs="Times New Roman"/>
          <w:bCs/>
          <w:sz w:val="22"/>
          <w:szCs w:val="22"/>
        </w:rPr>
        <w:t xml:space="preserve"> : </w:t>
      </w:r>
    </w:p>
    <w:p w:rsidR="00E63615" w:rsidRPr="00E63615" w:rsidRDefault="00E63615" w:rsidP="00745FA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2B57" w:rsidRDefault="004D5FCD" w:rsidP="00E63615">
      <w:pPr>
        <w:pStyle w:val="Default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2013-2014 : 5 600 € </w:t>
      </w:r>
      <w:r w:rsidR="00F256E7">
        <w:rPr>
          <w:rFonts w:ascii="Times New Roman" w:hAnsi="Times New Roman" w:cs="Times New Roman"/>
          <w:bCs/>
          <w:sz w:val="22"/>
          <w:szCs w:val="22"/>
        </w:rPr>
        <w:t>pour 110 élèves</w:t>
      </w:r>
    </w:p>
    <w:p w:rsidR="009D2B57" w:rsidRDefault="004D5FCD" w:rsidP="00E63615">
      <w:pPr>
        <w:pStyle w:val="Default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2014-2015 : 6 000 € </w:t>
      </w:r>
      <w:r w:rsidR="00F256E7">
        <w:rPr>
          <w:rFonts w:ascii="Times New Roman" w:hAnsi="Times New Roman" w:cs="Times New Roman"/>
          <w:bCs/>
          <w:sz w:val="22"/>
          <w:szCs w:val="22"/>
        </w:rPr>
        <w:t>pour 120 élèves</w:t>
      </w:r>
    </w:p>
    <w:p w:rsidR="00E63615" w:rsidRDefault="00E63615" w:rsidP="00E6361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63615" w:rsidRDefault="00E63615" w:rsidP="00E6361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Coût des intervenants pour les NAP </w:t>
      </w:r>
      <w:r w:rsidR="00D9001A">
        <w:rPr>
          <w:rFonts w:ascii="Times New Roman" w:hAnsi="Times New Roman" w:cs="Times New Roman"/>
          <w:bCs/>
          <w:sz w:val="22"/>
          <w:szCs w:val="22"/>
        </w:rPr>
        <w:t xml:space="preserve">(2014-2015) </w:t>
      </w:r>
      <w:r>
        <w:rPr>
          <w:rFonts w:ascii="Times New Roman" w:hAnsi="Times New Roman" w:cs="Times New Roman"/>
          <w:bCs/>
          <w:sz w:val="22"/>
          <w:szCs w:val="22"/>
        </w:rPr>
        <w:t xml:space="preserve">: 3 155€ </w:t>
      </w:r>
    </w:p>
    <w:p w:rsidR="00E63615" w:rsidRDefault="00E63615" w:rsidP="00E6361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Coût du personnel : 6 312 €. </w:t>
      </w:r>
    </w:p>
    <w:p w:rsidR="00E63615" w:rsidRDefault="00E63615" w:rsidP="00E6361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63615" w:rsidRDefault="00E63615" w:rsidP="00E6361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Le coût réel dépasse le budget.</w:t>
      </w:r>
    </w:p>
    <w:p w:rsidR="004B4F5A" w:rsidRDefault="004B4F5A" w:rsidP="00745FA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D613D" w:rsidRDefault="005D613D" w:rsidP="00745FA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63615" w:rsidRPr="00E63615" w:rsidRDefault="00E63615" w:rsidP="00E63615">
      <w:pPr>
        <w:pStyle w:val="Default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/>
          <w:bCs/>
          <w:smallCaps/>
          <w:sz w:val="22"/>
          <w:szCs w:val="22"/>
          <w:u w:val="single"/>
        </w:rPr>
      </w:pPr>
      <w:r w:rsidRPr="00E63615">
        <w:rPr>
          <w:rFonts w:ascii="Times New Roman" w:hAnsi="Times New Roman" w:cs="Times New Roman"/>
          <w:b/>
          <w:bCs/>
          <w:smallCaps/>
          <w:sz w:val="22"/>
          <w:szCs w:val="22"/>
          <w:u w:val="single"/>
        </w:rPr>
        <w:t>Commission Urbanisme, Travaux, Voirie</w:t>
      </w:r>
    </w:p>
    <w:p w:rsidR="00E63615" w:rsidRDefault="00E63615" w:rsidP="00E6361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D2EA4" w:rsidRDefault="004D2EA4" w:rsidP="00E6361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Il est envisagé de poser des grilles pour canaliser les </w:t>
      </w:r>
      <w:r w:rsidR="00E63615">
        <w:rPr>
          <w:rFonts w:ascii="Times New Roman" w:hAnsi="Times New Roman" w:cs="Times New Roman"/>
          <w:bCs/>
          <w:sz w:val="22"/>
          <w:szCs w:val="22"/>
        </w:rPr>
        <w:t>eaux pluviales</w:t>
      </w:r>
      <w:r>
        <w:rPr>
          <w:rFonts w:ascii="Times New Roman" w:hAnsi="Times New Roman" w:cs="Times New Roman"/>
          <w:bCs/>
          <w:sz w:val="22"/>
          <w:szCs w:val="22"/>
        </w:rPr>
        <w:t xml:space="preserve"> du village. </w:t>
      </w:r>
    </w:p>
    <w:p w:rsidR="00E63615" w:rsidRDefault="004D2EA4" w:rsidP="00E6361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Concernant la t</w:t>
      </w:r>
      <w:r w:rsidR="00E63615">
        <w:rPr>
          <w:rFonts w:ascii="Times New Roman" w:hAnsi="Times New Roman" w:cs="Times New Roman"/>
          <w:bCs/>
          <w:sz w:val="22"/>
          <w:szCs w:val="22"/>
        </w:rPr>
        <w:t>raversée de Brazis</w:t>
      </w:r>
      <w:r>
        <w:rPr>
          <w:rFonts w:ascii="Times New Roman" w:hAnsi="Times New Roman" w:cs="Times New Roman"/>
          <w:bCs/>
          <w:sz w:val="22"/>
          <w:szCs w:val="22"/>
        </w:rPr>
        <w:t>, la</w:t>
      </w:r>
      <w:r w:rsidR="00E63615">
        <w:rPr>
          <w:rFonts w:ascii="Times New Roman" w:hAnsi="Times New Roman" w:cs="Times New Roman"/>
          <w:bCs/>
          <w:sz w:val="22"/>
          <w:szCs w:val="22"/>
        </w:rPr>
        <w:t xml:space="preserve"> réflexion </w:t>
      </w:r>
      <w:r>
        <w:rPr>
          <w:rFonts w:ascii="Times New Roman" w:hAnsi="Times New Roman" w:cs="Times New Roman"/>
          <w:bCs/>
          <w:sz w:val="22"/>
          <w:szCs w:val="22"/>
        </w:rPr>
        <w:t>concernant les chicanes avance. Des devis seront présentés lors de réunion de la Commission afin de préciser le projet.</w:t>
      </w:r>
    </w:p>
    <w:p w:rsidR="00E63615" w:rsidRDefault="00E63615" w:rsidP="00E6361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D2EA4" w:rsidRPr="004D2EA4" w:rsidRDefault="004D2EA4" w:rsidP="00E6361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4D2EA4">
        <w:rPr>
          <w:rFonts w:ascii="Times New Roman" w:hAnsi="Times New Roman" w:cs="Times New Roman"/>
          <w:bCs/>
          <w:sz w:val="22"/>
          <w:szCs w:val="22"/>
          <w:u w:val="single"/>
        </w:rPr>
        <w:t>Rétrocession des terrains Place du Château d’Eau</w:t>
      </w:r>
    </w:p>
    <w:p w:rsidR="004D2EA4" w:rsidRDefault="004D2EA4" w:rsidP="00E6361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Il est précisé que le notaire prend en compte la surface des terrains pour fixer le coût des actes. </w:t>
      </w:r>
    </w:p>
    <w:p w:rsidR="004D2EA4" w:rsidRDefault="00D9001A" w:rsidP="00E6361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 ce jour, 3</w:t>
      </w:r>
      <w:r w:rsidR="004D2EA4">
        <w:rPr>
          <w:rFonts w:ascii="Times New Roman" w:hAnsi="Times New Roman" w:cs="Times New Roman"/>
          <w:bCs/>
          <w:sz w:val="22"/>
          <w:szCs w:val="22"/>
        </w:rPr>
        <w:t xml:space="preserve"> propriétaires </w:t>
      </w:r>
      <w:r>
        <w:rPr>
          <w:rFonts w:ascii="Times New Roman" w:hAnsi="Times New Roman" w:cs="Times New Roman"/>
          <w:bCs/>
          <w:sz w:val="22"/>
          <w:szCs w:val="22"/>
        </w:rPr>
        <w:t xml:space="preserve">ont été reçus et </w:t>
      </w:r>
      <w:r w:rsidR="004D2EA4">
        <w:rPr>
          <w:rFonts w:ascii="Times New Roman" w:hAnsi="Times New Roman" w:cs="Times New Roman"/>
          <w:bCs/>
          <w:sz w:val="22"/>
          <w:szCs w:val="22"/>
        </w:rPr>
        <w:t>sont intéressés p</w:t>
      </w:r>
      <w:r>
        <w:rPr>
          <w:rFonts w:ascii="Times New Roman" w:hAnsi="Times New Roman" w:cs="Times New Roman"/>
          <w:bCs/>
          <w:sz w:val="22"/>
          <w:szCs w:val="22"/>
        </w:rPr>
        <w:t>ar</w:t>
      </w:r>
      <w:r w:rsidR="004D2EA4">
        <w:rPr>
          <w:rFonts w:ascii="Times New Roman" w:hAnsi="Times New Roman" w:cs="Times New Roman"/>
          <w:bCs/>
          <w:sz w:val="22"/>
          <w:szCs w:val="22"/>
        </w:rPr>
        <w:t xml:space="preserve"> cette rétrocession.</w:t>
      </w:r>
    </w:p>
    <w:p w:rsidR="00D87F63" w:rsidRDefault="004D2EA4" w:rsidP="00E6361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Concernant le terrain de M Javelot, </w:t>
      </w:r>
      <w:r w:rsidR="00D9001A">
        <w:rPr>
          <w:rFonts w:ascii="Times New Roman" w:hAnsi="Times New Roman" w:cs="Times New Roman"/>
          <w:bCs/>
          <w:sz w:val="22"/>
          <w:szCs w:val="22"/>
        </w:rPr>
        <w:t>le Conseil Municipal réfléchit à une modulation étant donné la présence d’une servitude sur son terrain</w:t>
      </w:r>
      <w:r w:rsidR="00F256E7">
        <w:rPr>
          <w:rFonts w:ascii="Times New Roman" w:hAnsi="Times New Roman" w:cs="Times New Roman"/>
          <w:bCs/>
          <w:sz w:val="22"/>
          <w:szCs w:val="22"/>
        </w:rPr>
        <w:t>.</w:t>
      </w:r>
    </w:p>
    <w:p w:rsidR="00D87F63" w:rsidRDefault="00D87F63" w:rsidP="00E6361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Des renseignements sont à demander à l’avocat concernant la prescription acquisitive trentenaire.</w:t>
      </w:r>
    </w:p>
    <w:p w:rsidR="00D87F63" w:rsidRDefault="00D87F63" w:rsidP="00E6361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D613D" w:rsidRDefault="005D613D" w:rsidP="00E6361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87F63" w:rsidRPr="00D87F63" w:rsidRDefault="00D87F63" w:rsidP="00D87F63">
      <w:pPr>
        <w:pStyle w:val="Default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/>
          <w:bCs/>
          <w:smallCaps/>
          <w:sz w:val="22"/>
          <w:szCs w:val="22"/>
          <w:u w:val="single"/>
        </w:rPr>
      </w:pPr>
      <w:r w:rsidRPr="00D87F63">
        <w:rPr>
          <w:rFonts w:ascii="Times New Roman" w:hAnsi="Times New Roman" w:cs="Times New Roman"/>
          <w:b/>
          <w:bCs/>
          <w:smallCaps/>
          <w:sz w:val="22"/>
          <w:szCs w:val="22"/>
          <w:u w:val="single"/>
        </w:rPr>
        <w:t>Commission Communication et Culture et Vie Associative</w:t>
      </w:r>
    </w:p>
    <w:p w:rsidR="004D2EA4" w:rsidRDefault="004D2EA4" w:rsidP="00E6361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</w:t>
      </w:r>
    </w:p>
    <w:p w:rsidR="00CC65DB" w:rsidRDefault="00CC65DB" w:rsidP="0075024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Style w:val="color16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Signature avec le Conseil Général </w:t>
      </w:r>
      <w:r w:rsidR="0075024E">
        <w:rPr>
          <w:rFonts w:ascii="Times New Roman" w:hAnsi="Times New Roman" w:cs="Times New Roman"/>
          <w:bCs/>
          <w:sz w:val="22"/>
          <w:szCs w:val="22"/>
        </w:rPr>
        <w:t xml:space="preserve">au </w:t>
      </w:r>
      <w:r w:rsidRPr="0075024E">
        <w:rPr>
          <w:rStyle w:val="color16"/>
          <w:rFonts w:ascii="Times New Roman" w:hAnsi="Times New Roman" w:cs="Times New Roman"/>
          <w:bCs/>
          <w:sz w:val="22"/>
          <w:szCs w:val="22"/>
        </w:rPr>
        <w:t>SIP-MIP</w:t>
      </w:r>
      <w:r w:rsidR="0075024E">
        <w:rPr>
          <w:rStyle w:val="color16"/>
          <w:rFonts w:ascii="Times New Roman" w:hAnsi="Times New Roman" w:cs="Times New Roman"/>
          <w:sz w:val="22"/>
          <w:szCs w:val="22"/>
        </w:rPr>
        <w:t xml:space="preserve"> (</w:t>
      </w:r>
      <w:r w:rsidRPr="00CC65DB">
        <w:rPr>
          <w:rStyle w:val="color16"/>
          <w:rFonts w:ascii="Times New Roman" w:hAnsi="Times New Roman" w:cs="Times New Roman"/>
          <w:sz w:val="22"/>
          <w:szCs w:val="22"/>
        </w:rPr>
        <w:t>Service d'Inf</w:t>
      </w:r>
      <w:r w:rsidR="0075024E">
        <w:rPr>
          <w:rStyle w:val="color16"/>
          <w:rFonts w:ascii="Times New Roman" w:hAnsi="Times New Roman" w:cs="Times New Roman"/>
          <w:sz w:val="22"/>
          <w:szCs w:val="22"/>
        </w:rPr>
        <w:t xml:space="preserve">ormation Publique </w:t>
      </w:r>
      <w:proofErr w:type="spellStart"/>
      <w:r w:rsidR="0075024E">
        <w:rPr>
          <w:rStyle w:val="color16"/>
          <w:rFonts w:ascii="Times New Roman" w:hAnsi="Times New Roman" w:cs="Times New Roman"/>
          <w:sz w:val="22"/>
          <w:szCs w:val="22"/>
        </w:rPr>
        <w:t>MIdi</w:t>
      </w:r>
      <w:proofErr w:type="spellEnd"/>
      <w:r w:rsidR="0075024E">
        <w:rPr>
          <w:rStyle w:val="color16"/>
          <w:rFonts w:ascii="Times New Roman" w:hAnsi="Times New Roman" w:cs="Times New Roman"/>
          <w:sz w:val="22"/>
          <w:szCs w:val="22"/>
        </w:rPr>
        <w:t xml:space="preserve"> Pyrénées</w:t>
      </w:r>
      <w:r w:rsidRPr="00CC65DB">
        <w:rPr>
          <w:rStyle w:val="color16"/>
          <w:rFonts w:ascii="Times New Roman" w:hAnsi="Times New Roman" w:cs="Times New Roman"/>
          <w:sz w:val="22"/>
          <w:szCs w:val="22"/>
        </w:rPr>
        <w:t>)</w:t>
      </w:r>
      <w:r w:rsidR="0075024E">
        <w:rPr>
          <w:rStyle w:val="color16"/>
          <w:rFonts w:ascii="Times New Roman" w:hAnsi="Times New Roman" w:cs="Times New Roman"/>
          <w:sz w:val="22"/>
          <w:szCs w:val="22"/>
        </w:rPr>
        <w:t>.</w:t>
      </w:r>
    </w:p>
    <w:p w:rsidR="00CC65DB" w:rsidRDefault="0075024E" w:rsidP="00CC65DB">
      <w:pPr>
        <w:pStyle w:val="font8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Prochain bulletin municipal en janvier 2015.</w:t>
      </w:r>
    </w:p>
    <w:p w:rsidR="00731158" w:rsidRDefault="00731158" w:rsidP="00CC65DB">
      <w:pPr>
        <w:pStyle w:val="font8"/>
        <w:spacing w:before="0" w:beforeAutospacing="0" w:after="0" w:afterAutospacing="0"/>
        <w:jc w:val="both"/>
        <w:rPr>
          <w:sz w:val="22"/>
          <w:szCs w:val="22"/>
        </w:rPr>
      </w:pPr>
    </w:p>
    <w:p w:rsidR="005D613D" w:rsidRDefault="005D613D" w:rsidP="00CC65DB">
      <w:pPr>
        <w:pStyle w:val="font8"/>
        <w:spacing w:before="0" w:beforeAutospacing="0" w:after="0" w:afterAutospacing="0"/>
        <w:jc w:val="both"/>
        <w:rPr>
          <w:sz w:val="22"/>
          <w:szCs w:val="22"/>
        </w:rPr>
      </w:pPr>
    </w:p>
    <w:p w:rsidR="0075024E" w:rsidRPr="0075024E" w:rsidRDefault="0075024E" w:rsidP="0075024E">
      <w:pPr>
        <w:pStyle w:val="font8"/>
        <w:numPr>
          <w:ilvl w:val="0"/>
          <w:numId w:val="17"/>
        </w:numPr>
        <w:spacing w:before="0" w:beforeAutospacing="0" w:after="0" w:afterAutospacing="0"/>
        <w:jc w:val="both"/>
        <w:rPr>
          <w:b/>
          <w:smallCaps/>
          <w:sz w:val="22"/>
          <w:szCs w:val="22"/>
          <w:u w:val="single"/>
        </w:rPr>
      </w:pPr>
      <w:r w:rsidRPr="0075024E">
        <w:rPr>
          <w:b/>
          <w:smallCaps/>
          <w:sz w:val="22"/>
          <w:szCs w:val="22"/>
          <w:u w:val="single"/>
        </w:rPr>
        <w:t>SIVOM du Saint-Paulais</w:t>
      </w:r>
    </w:p>
    <w:p w:rsidR="004D2EA4" w:rsidRDefault="004D2EA4" w:rsidP="00E6361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5024E" w:rsidRPr="00731158" w:rsidRDefault="0075024E" w:rsidP="0075024E">
      <w:pPr>
        <w:spacing w:after="0"/>
        <w:jc w:val="both"/>
        <w:rPr>
          <w:rFonts w:ascii="Times New Roman" w:hAnsi="Times New Roman" w:cs="Times New Roman"/>
          <w:bCs/>
          <w:iCs/>
          <w:u w:val="single"/>
        </w:rPr>
      </w:pPr>
      <w:r w:rsidRPr="00731158">
        <w:rPr>
          <w:rFonts w:ascii="Times New Roman" w:hAnsi="Times New Roman" w:cs="Times New Roman"/>
          <w:bCs/>
          <w:iCs/>
          <w:u w:val="single"/>
        </w:rPr>
        <w:t xml:space="preserve">Approbation du règlement de dissolution du SIVOM du St </w:t>
      </w:r>
      <w:proofErr w:type="spellStart"/>
      <w:r w:rsidRPr="00731158">
        <w:rPr>
          <w:rFonts w:ascii="Times New Roman" w:hAnsi="Times New Roman" w:cs="Times New Roman"/>
          <w:bCs/>
          <w:iCs/>
          <w:u w:val="single"/>
        </w:rPr>
        <w:t>Paulais</w:t>
      </w:r>
      <w:proofErr w:type="spellEnd"/>
      <w:r w:rsidRPr="00731158">
        <w:rPr>
          <w:rFonts w:ascii="Times New Roman" w:hAnsi="Times New Roman" w:cs="Times New Roman"/>
          <w:bCs/>
          <w:iCs/>
          <w:u w:val="single"/>
        </w:rPr>
        <w:t xml:space="preserve"> : </w:t>
      </w:r>
    </w:p>
    <w:p w:rsidR="0075024E" w:rsidRPr="0075024E" w:rsidRDefault="0075024E" w:rsidP="0075024E">
      <w:pPr>
        <w:spacing w:after="0"/>
        <w:jc w:val="both"/>
        <w:rPr>
          <w:rFonts w:ascii="Times New Roman" w:hAnsi="Times New Roman" w:cs="Times New Roman"/>
          <w:bCs/>
          <w:iCs/>
        </w:rPr>
      </w:pPr>
    </w:p>
    <w:p w:rsidR="0075024E" w:rsidRDefault="0075024E" w:rsidP="0075024E">
      <w:pPr>
        <w:spacing w:after="0"/>
        <w:jc w:val="both"/>
        <w:rPr>
          <w:rFonts w:ascii="Times New Roman" w:hAnsi="Times New Roman" w:cs="Times New Roman"/>
          <w:iCs/>
        </w:rPr>
      </w:pPr>
      <w:r w:rsidRPr="0075024E">
        <w:rPr>
          <w:rFonts w:ascii="Times New Roman" w:hAnsi="Times New Roman" w:cs="Times New Roman"/>
          <w:iCs/>
        </w:rPr>
        <w:t xml:space="preserve">Afin de pouvoir finaliser la comptabilisation des écritures de dissolution du SIVOM du St </w:t>
      </w:r>
      <w:proofErr w:type="spellStart"/>
      <w:r w:rsidRPr="0075024E">
        <w:rPr>
          <w:rFonts w:ascii="Times New Roman" w:hAnsi="Times New Roman" w:cs="Times New Roman"/>
          <w:iCs/>
        </w:rPr>
        <w:t>Paulais</w:t>
      </w:r>
      <w:proofErr w:type="spellEnd"/>
      <w:r w:rsidRPr="0075024E">
        <w:rPr>
          <w:rFonts w:ascii="Times New Roman" w:hAnsi="Times New Roman" w:cs="Times New Roman"/>
          <w:iCs/>
        </w:rPr>
        <w:t xml:space="preserve"> et de son budget annexe assainissement et notamment le transfert de la trésorerie, et de prendre l'arrêté de dissolution définitif avant le 31/12/2014, la Sous-Préfecture du Tarn demande que chaque collectivité bénéficiaire prenne une délibération afin d'accepter la répartition de l'actif et du passif entre les différentes communes membres du SIVOM.</w:t>
      </w:r>
    </w:p>
    <w:p w:rsidR="0075024E" w:rsidRDefault="0075024E" w:rsidP="0075024E">
      <w:pPr>
        <w:spacing w:after="0"/>
        <w:jc w:val="both"/>
        <w:rPr>
          <w:rFonts w:ascii="Times New Roman" w:hAnsi="Times New Roman" w:cs="Times New Roman"/>
          <w:iCs/>
        </w:rPr>
      </w:pPr>
      <w:r w:rsidRPr="0075024E">
        <w:rPr>
          <w:rFonts w:ascii="Times New Roman" w:hAnsi="Times New Roman" w:cs="Times New Roman"/>
          <w:iCs/>
        </w:rPr>
        <w:t>M</w:t>
      </w:r>
      <w:r w:rsidR="00731158">
        <w:rPr>
          <w:rFonts w:ascii="Times New Roman" w:hAnsi="Times New Roman" w:cs="Times New Roman"/>
          <w:iCs/>
        </w:rPr>
        <w:t>ada</w:t>
      </w:r>
      <w:r w:rsidRPr="0075024E">
        <w:rPr>
          <w:rFonts w:ascii="Times New Roman" w:hAnsi="Times New Roman" w:cs="Times New Roman"/>
          <w:iCs/>
        </w:rPr>
        <w:t>me  le Maire présente les tableaux de répartition de l’actif et du passif et propose de les valider.</w:t>
      </w:r>
    </w:p>
    <w:p w:rsidR="0075024E" w:rsidRPr="0075024E" w:rsidRDefault="0075024E" w:rsidP="00731158">
      <w:pPr>
        <w:spacing w:after="0"/>
        <w:jc w:val="both"/>
        <w:rPr>
          <w:rFonts w:ascii="Times New Roman" w:hAnsi="Times New Roman" w:cs="Times New Roman"/>
          <w:iCs/>
        </w:rPr>
      </w:pPr>
      <w:r w:rsidRPr="0075024E">
        <w:rPr>
          <w:rFonts w:ascii="Times New Roman" w:hAnsi="Times New Roman" w:cs="Times New Roman"/>
          <w:iCs/>
        </w:rPr>
        <w:t>Le Conseil Municipal</w:t>
      </w:r>
      <w:r w:rsidR="00731158">
        <w:rPr>
          <w:rFonts w:ascii="Times New Roman" w:hAnsi="Times New Roman" w:cs="Times New Roman"/>
          <w:iCs/>
        </w:rPr>
        <w:t xml:space="preserve"> accepte </w:t>
      </w:r>
      <w:r w:rsidRPr="0075024E">
        <w:rPr>
          <w:rFonts w:ascii="Times New Roman" w:hAnsi="Times New Roman" w:cs="Times New Roman"/>
          <w:iCs/>
        </w:rPr>
        <w:t xml:space="preserve">la répartition de l’actif et du passif du SIVOM du St </w:t>
      </w:r>
      <w:proofErr w:type="spellStart"/>
      <w:r w:rsidRPr="0075024E">
        <w:rPr>
          <w:rFonts w:ascii="Times New Roman" w:hAnsi="Times New Roman" w:cs="Times New Roman"/>
          <w:iCs/>
        </w:rPr>
        <w:t>Paulais</w:t>
      </w:r>
      <w:proofErr w:type="spellEnd"/>
      <w:r w:rsidRPr="0075024E">
        <w:rPr>
          <w:rFonts w:ascii="Times New Roman" w:hAnsi="Times New Roman" w:cs="Times New Roman"/>
          <w:iCs/>
        </w:rPr>
        <w:t xml:space="preserve"> et de son bu</w:t>
      </w:r>
      <w:r w:rsidR="00731158">
        <w:rPr>
          <w:rFonts w:ascii="Times New Roman" w:hAnsi="Times New Roman" w:cs="Times New Roman"/>
          <w:iCs/>
        </w:rPr>
        <w:t xml:space="preserve">dget assainissement ci-annexée. </w:t>
      </w:r>
    </w:p>
    <w:p w:rsidR="00731158" w:rsidRDefault="00731158" w:rsidP="007502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5024E" w:rsidRPr="00BF69D3" w:rsidRDefault="0075024E" w:rsidP="007502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F69D3">
        <w:rPr>
          <w:rFonts w:ascii="Times New Roman" w:hAnsi="Times New Roman" w:cs="Times New Roman"/>
          <w:i/>
        </w:rPr>
        <w:t xml:space="preserve">Vote : pour 15  </w:t>
      </w:r>
    </w:p>
    <w:p w:rsidR="004D2EA4" w:rsidRPr="00731158" w:rsidRDefault="00731158" w:rsidP="00731158">
      <w:pPr>
        <w:pStyle w:val="Default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/>
          <w:bCs/>
          <w:smallCaps/>
          <w:sz w:val="22"/>
          <w:szCs w:val="22"/>
          <w:u w:val="single"/>
        </w:rPr>
      </w:pPr>
      <w:r w:rsidRPr="00731158">
        <w:rPr>
          <w:rFonts w:ascii="Times New Roman" w:hAnsi="Times New Roman" w:cs="Times New Roman"/>
          <w:b/>
          <w:bCs/>
          <w:smallCaps/>
          <w:sz w:val="22"/>
          <w:szCs w:val="22"/>
          <w:u w:val="single"/>
        </w:rPr>
        <w:t xml:space="preserve">Questions diverses </w:t>
      </w:r>
    </w:p>
    <w:p w:rsidR="004D2EA4" w:rsidRDefault="004D2EA4" w:rsidP="00E6361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9001A" w:rsidRDefault="00D9001A" w:rsidP="00D9001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L’Association des Parents d’Elèves a fait un don de 1 500 € à la mairie afin d’aider au financement des NAP. La Municipalité remercie l’Association pour ce don généreux.</w:t>
      </w:r>
    </w:p>
    <w:p w:rsidR="00D9001A" w:rsidRDefault="00D9001A" w:rsidP="00E6361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D2EA4" w:rsidRDefault="00731158" w:rsidP="00E6361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Battue aux pigeons le 10 janvier 2015 après-midi.</w:t>
      </w:r>
    </w:p>
    <w:p w:rsidR="00731158" w:rsidRDefault="00731158" w:rsidP="00E6361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31158" w:rsidRDefault="0046315A" w:rsidP="00745FA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31158">
        <w:rPr>
          <w:rFonts w:ascii="Times New Roman" w:hAnsi="Times New Roman" w:cs="Times New Roman"/>
          <w:bCs/>
          <w:sz w:val="22"/>
          <w:szCs w:val="22"/>
        </w:rPr>
        <w:t>Marché de Noël</w:t>
      </w:r>
      <w:r w:rsidR="00731158">
        <w:rPr>
          <w:rFonts w:ascii="Times New Roman" w:hAnsi="Times New Roman" w:cs="Times New Roman"/>
          <w:bCs/>
          <w:sz w:val="22"/>
          <w:szCs w:val="22"/>
        </w:rPr>
        <w:t xml:space="preserve"> : </w:t>
      </w:r>
      <w:r w:rsidRPr="00745FA1">
        <w:rPr>
          <w:rFonts w:ascii="Times New Roman" w:hAnsi="Times New Roman" w:cs="Times New Roman"/>
          <w:bCs/>
          <w:sz w:val="22"/>
          <w:szCs w:val="22"/>
        </w:rPr>
        <w:t>dimanche 14 décembre</w:t>
      </w:r>
      <w:r w:rsidR="00731158">
        <w:rPr>
          <w:rFonts w:ascii="Times New Roman" w:hAnsi="Times New Roman" w:cs="Times New Roman"/>
          <w:bCs/>
          <w:sz w:val="22"/>
          <w:szCs w:val="22"/>
        </w:rPr>
        <w:t xml:space="preserve"> 2014. Une douzaine d’exposants sera présent.</w:t>
      </w:r>
    </w:p>
    <w:p w:rsidR="00731158" w:rsidRDefault="00731158" w:rsidP="00745FA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D613D" w:rsidRDefault="005D613D" w:rsidP="00745FA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F390C" w:rsidRPr="00745FA1" w:rsidRDefault="00FF390C" w:rsidP="00745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FA1">
        <w:rPr>
          <w:rFonts w:ascii="Times New Roman" w:hAnsi="Times New Roman" w:cs="Times New Roman"/>
        </w:rPr>
        <w:t xml:space="preserve">Toutes les questions inscrites à l'ordre du jour ayant été soumises au Conseil Municipal, Madame le Maire déclare la séance close à </w:t>
      </w:r>
      <w:r w:rsidR="002F147F" w:rsidRPr="00745FA1">
        <w:rPr>
          <w:rFonts w:ascii="Times New Roman" w:hAnsi="Times New Roman" w:cs="Times New Roman"/>
        </w:rPr>
        <w:t>vingt-</w:t>
      </w:r>
      <w:r w:rsidR="002934D3" w:rsidRPr="00745FA1">
        <w:rPr>
          <w:rFonts w:ascii="Times New Roman" w:hAnsi="Times New Roman" w:cs="Times New Roman"/>
        </w:rPr>
        <w:t xml:space="preserve">deux </w:t>
      </w:r>
      <w:r w:rsidR="00FF0EFD" w:rsidRPr="00745FA1">
        <w:rPr>
          <w:rFonts w:ascii="Times New Roman" w:hAnsi="Times New Roman" w:cs="Times New Roman"/>
        </w:rPr>
        <w:t>heure</w:t>
      </w:r>
      <w:r w:rsidR="002F147F" w:rsidRPr="00745FA1">
        <w:rPr>
          <w:rFonts w:ascii="Times New Roman" w:hAnsi="Times New Roman" w:cs="Times New Roman"/>
        </w:rPr>
        <w:t xml:space="preserve">s </w:t>
      </w:r>
      <w:r w:rsidR="007C6C24">
        <w:rPr>
          <w:rFonts w:ascii="Times New Roman" w:hAnsi="Times New Roman" w:cs="Times New Roman"/>
        </w:rPr>
        <w:t xml:space="preserve">et </w:t>
      </w:r>
      <w:r w:rsidR="00731158">
        <w:rPr>
          <w:rFonts w:ascii="Times New Roman" w:hAnsi="Times New Roman" w:cs="Times New Roman"/>
        </w:rPr>
        <w:t>quinze</w:t>
      </w:r>
      <w:r w:rsidR="00CA7EBF" w:rsidRPr="00745FA1">
        <w:rPr>
          <w:rFonts w:ascii="Times New Roman" w:hAnsi="Times New Roman" w:cs="Times New Roman"/>
        </w:rPr>
        <w:t xml:space="preserve"> minutes</w:t>
      </w:r>
      <w:r w:rsidR="000C7676" w:rsidRPr="00745FA1">
        <w:rPr>
          <w:rFonts w:ascii="Times New Roman" w:hAnsi="Times New Roman" w:cs="Times New Roman"/>
        </w:rPr>
        <w:t>.</w:t>
      </w:r>
    </w:p>
    <w:p w:rsidR="002304D2" w:rsidRDefault="002304D2" w:rsidP="00745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1158" w:rsidRPr="00745FA1" w:rsidRDefault="00731158" w:rsidP="00745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245D" w:rsidRPr="00745FA1" w:rsidRDefault="008F245D" w:rsidP="00745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390C" w:rsidRPr="00745FA1" w:rsidTr="00FF390C">
        <w:trPr>
          <w:trHeight w:val="454"/>
        </w:trPr>
        <w:tc>
          <w:tcPr>
            <w:tcW w:w="4606" w:type="dxa"/>
            <w:vAlign w:val="center"/>
          </w:tcPr>
          <w:p w:rsidR="00FF390C" w:rsidRPr="00745FA1" w:rsidRDefault="00FF390C" w:rsidP="00745F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FA1">
              <w:rPr>
                <w:rFonts w:ascii="Times New Roman" w:hAnsi="Times New Roman" w:cs="Times New Roman"/>
                <w:b/>
              </w:rPr>
              <w:t>ANDRIEU</w:t>
            </w:r>
            <w:r w:rsidRPr="00745FA1">
              <w:rPr>
                <w:rFonts w:ascii="Times New Roman" w:hAnsi="Times New Roman" w:cs="Times New Roman"/>
              </w:rPr>
              <w:t xml:space="preserve"> Françoise</w:t>
            </w:r>
          </w:p>
        </w:tc>
        <w:tc>
          <w:tcPr>
            <w:tcW w:w="4606" w:type="dxa"/>
          </w:tcPr>
          <w:p w:rsidR="00FF390C" w:rsidRPr="00745FA1" w:rsidRDefault="00FF390C" w:rsidP="00745FA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90C" w:rsidRPr="00745FA1" w:rsidTr="00FF390C">
        <w:trPr>
          <w:trHeight w:val="454"/>
        </w:trPr>
        <w:tc>
          <w:tcPr>
            <w:tcW w:w="4606" w:type="dxa"/>
            <w:vAlign w:val="center"/>
          </w:tcPr>
          <w:p w:rsidR="00FF390C" w:rsidRPr="00745FA1" w:rsidRDefault="00FF390C" w:rsidP="00745F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FA1">
              <w:rPr>
                <w:rFonts w:ascii="Times New Roman" w:hAnsi="Times New Roman" w:cs="Times New Roman"/>
                <w:b/>
                <w:bCs/>
              </w:rPr>
              <w:t>BARNES</w:t>
            </w:r>
            <w:r w:rsidRPr="00745FA1">
              <w:rPr>
                <w:rFonts w:ascii="Times New Roman" w:hAnsi="Times New Roman" w:cs="Times New Roman"/>
              </w:rPr>
              <w:t xml:space="preserve"> Philippe</w:t>
            </w:r>
          </w:p>
        </w:tc>
        <w:tc>
          <w:tcPr>
            <w:tcW w:w="4606" w:type="dxa"/>
          </w:tcPr>
          <w:p w:rsidR="00FF390C" w:rsidRPr="00745FA1" w:rsidRDefault="00FF390C" w:rsidP="00745FA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90C" w:rsidRPr="00745FA1" w:rsidTr="002F2673">
        <w:trPr>
          <w:trHeight w:val="454"/>
        </w:trPr>
        <w:tc>
          <w:tcPr>
            <w:tcW w:w="4606" w:type="dxa"/>
            <w:vAlign w:val="center"/>
          </w:tcPr>
          <w:p w:rsidR="00FF390C" w:rsidRPr="00745FA1" w:rsidRDefault="00FF390C" w:rsidP="00745F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FA1">
              <w:rPr>
                <w:rFonts w:ascii="Times New Roman" w:hAnsi="Times New Roman" w:cs="Times New Roman"/>
                <w:b/>
              </w:rPr>
              <w:t>BOURDALLE</w:t>
            </w:r>
            <w:r w:rsidRPr="00745FA1">
              <w:rPr>
                <w:rFonts w:ascii="Times New Roman" w:hAnsi="Times New Roman" w:cs="Times New Roman"/>
              </w:rPr>
              <w:t xml:space="preserve"> Jean-Claude</w:t>
            </w:r>
          </w:p>
        </w:tc>
        <w:tc>
          <w:tcPr>
            <w:tcW w:w="4606" w:type="dxa"/>
            <w:vAlign w:val="center"/>
          </w:tcPr>
          <w:p w:rsidR="00FF390C" w:rsidRPr="00745FA1" w:rsidRDefault="00FF390C" w:rsidP="00745F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90C" w:rsidRPr="00745FA1" w:rsidTr="00FF390C">
        <w:trPr>
          <w:trHeight w:val="454"/>
        </w:trPr>
        <w:tc>
          <w:tcPr>
            <w:tcW w:w="4606" w:type="dxa"/>
            <w:vAlign w:val="center"/>
          </w:tcPr>
          <w:p w:rsidR="00FF390C" w:rsidRPr="00745FA1" w:rsidRDefault="00FF390C" w:rsidP="00745F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FA1">
              <w:rPr>
                <w:rFonts w:ascii="Times New Roman" w:hAnsi="Times New Roman" w:cs="Times New Roman"/>
                <w:b/>
              </w:rPr>
              <w:t xml:space="preserve">CARTIGNY </w:t>
            </w:r>
            <w:r w:rsidRPr="00745FA1">
              <w:rPr>
                <w:rFonts w:ascii="Times New Roman" w:hAnsi="Times New Roman" w:cs="Times New Roman"/>
              </w:rPr>
              <w:t>Jean-Louis</w:t>
            </w:r>
          </w:p>
        </w:tc>
        <w:tc>
          <w:tcPr>
            <w:tcW w:w="4606" w:type="dxa"/>
          </w:tcPr>
          <w:p w:rsidR="00FF390C" w:rsidRPr="00745FA1" w:rsidRDefault="00FF390C" w:rsidP="00745FA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90C" w:rsidRPr="00745FA1" w:rsidTr="00FF390C">
        <w:trPr>
          <w:trHeight w:val="454"/>
        </w:trPr>
        <w:tc>
          <w:tcPr>
            <w:tcW w:w="4606" w:type="dxa"/>
            <w:vAlign w:val="center"/>
          </w:tcPr>
          <w:p w:rsidR="00FF390C" w:rsidRPr="00745FA1" w:rsidRDefault="00FF390C" w:rsidP="00745F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FA1">
              <w:rPr>
                <w:rFonts w:ascii="Times New Roman" w:hAnsi="Times New Roman" w:cs="Times New Roman"/>
                <w:b/>
              </w:rPr>
              <w:t xml:space="preserve">CONZETT </w:t>
            </w:r>
            <w:r w:rsidRPr="00745FA1">
              <w:rPr>
                <w:rFonts w:ascii="Times New Roman" w:hAnsi="Times New Roman" w:cs="Times New Roman"/>
              </w:rPr>
              <w:t>Séverine</w:t>
            </w:r>
          </w:p>
        </w:tc>
        <w:tc>
          <w:tcPr>
            <w:tcW w:w="4606" w:type="dxa"/>
          </w:tcPr>
          <w:p w:rsidR="00FF390C" w:rsidRPr="00745FA1" w:rsidRDefault="00FF390C" w:rsidP="00745FA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90C" w:rsidRPr="00745FA1" w:rsidTr="00FF390C">
        <w:trPr>
          <w:trHeight w:val="454"/>
        </w:trPr>
        <w:tc>
          <w:tcPr>
            <w:tcW w:w="4606" w:type="dxa"/>
            <w:vAlign w:val="center"/>
          </w:tcPr>
          <w:p w:rsidR="00FF390C" w:rsidRPr="00745FA1" w:rsidRDefault="00FF390C" w:rsidP="00745F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FA1">
              <w:rPr>
                <w:rFonts w:ascii="Times New Roman" w:hAnsi="Times New Roman" w:cs="Times New Roman"/>
                <w:b/>
                <w:bCs/>
              </w:rPr>
              <w:t>DOURS</w:t>
            </w:r>
            <w:r w:rsidRPr="00745FA1">
              <w:rPr>
                <w:rFonts w:ascii="Times New Roman" w:hAnsi="Times New Roman" w:cs="Times New Roman"/>
              </w:rPr>
              <w:t xml:space="preserve"> Robert</w:t>
            </w:r>
          </w:p>
        </w:tc>
        <w:tc>
          <w:tcPr>
            <w:tcW w:w="4606" w:type="dxa"/>
          </w:tcPr>
          <w:p w:rsidR="00FF390C" w:rsidRPr="00745FA1" w:rsidRDefault="00FF390C" w:rsidP="00745F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390C" w:rsidRPr="00745FA1" w:rsidTr="00FF390C">
        <w:trPr>
          <w:trHeight w:val="454"/>
        </w:trPr>
        <w:tc>
          <w:tcPr>
            <w:tcW w:w="4606" w:type="dxa"/>
            <w:vAlign w:val="center"/>
          </w:tcPr>
          <w:p w:rsidR="00FF390C" w:rsidRPr="00745FA1" w:rsidRDefault="00FF390C" w:rsidP="00745F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FA1">
              <w:rPr>
                <w:rFonts w:ascii="Times New Roman" w:hAnsi="Times New Roman" w:cs="Times New Roman"/>
                <w:b/>
                <w:bCs/>
              </w:rPr>
              <w:t xml:space="preserve">DOURY </w:t>
            </w:r>
            <w:r w:rsidRPr="00745FA1">
              <w:rPr>
                <w:rFonts w:ascii="Times New Roman" w:hAnsi="Times New Roman" w:cs="Times New Roman"/>
              </w:rPr>
              <w:t>Frédéric</w:t>
            </w:r>
          </w:p>
        </w:tc>
        <w:tc>
          <w:tcPr>
            <w:tcW w:w="4606" w:type="dxa"/>
          </w:tcPr>
          <w:p w:rsidR="00FF390C" w:rsidRPr="00745FA1" w:rsidRDefault="00FF390C" w:rsidP="00745FA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90C" w:rsidRPr="00745FA1" w:rsidTr="00FF390C">
        <w:trPr>
          <w:trHeight w:val="454"/>
        </w:trPr>
        <w:tc>
          <w:tcPr>
            <w:tcW w:w="4606" w:type="dxa"/>
            <w:vAlign w:val="center"/>
          </w:tcPr>
          <w:p w:rsidR="00FF390C" w:rsidRPr="00745FA1" w:rsidRDefault="00FF390C" w:rsidP="00745F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FA1">
              <w:rPr>
                <w:rFonts w:ascii="Times New Roman" w:hAnsi="Times New Roman" w:cs="Times New Roman"/>
                <w:b/>
                <w:bCs/>
              </w:rPr>
              <w:t xml:space="preserve">GENOUDET </w:t>
            </w:r>
            <w:r w:rsidRPr="00745FA1">
              <w:rPr>
                <w:rFonts w:ascii="Times New Roman" w:hAnsi="Times New Roman" w:cs="Times New Roman"/>
              </w:rPr>
              <w:t>Fabrice</w:t>
            </w:r>
          </w:p>
        </w:tc>
        <w:tc>
          <w:tcPr>
            <w:tcW w:w="4606" w:type="dxa"/>
          </w:tcPr>
          <w:p w:rsidR="00FF390C" w:rsidRPr="00745FA1" w:rsidRDefault="00FF390C" w:rsidP="00745FA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90C" w:rsidRPr="00745FA1" w:rsidTr="00FF390C">
        <w:trPr>
          <w:trHeight w:val="454"/>
        </w:trPr>
        <w:tc>
          <w:tcPr>
            <w:tcW w:w="4606" w:type="dxa"/>
            <w:vAlign w:val="center"/>
          </w:tcPr>
          <w:p w:rsidR="00FF390C" w:rsidRPr="00745FA1" w:rsidRDefault="00FF390C" w:rsidP="00745F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FA1">
              <w:rPr>
                <w:rFonts w:ascii="Times New Roman" w:hAnsi="Times New Roman" w:cs="Times New Roman"/>
                <w:b/>
                <w:bCs/>
              </w:rPr>
              <w:t xml:space="preserve">GENSE </w:t>
            </w:r>
            <w:r w:rsidRPr="00745FA1">
              <w:rPr>
                <w:rFonts w:ascii="Times New Roman" w:hAnsi="Times New Roman" w:cs="Times New Roman"/>
              </w:rPr>
              <w:t>Sylvain</w:t>
            </w:r>
          </w:p>
        </w:tc>
        <w:tc>
          <w:tcPr>
            <w:tcW w:w="4606" w:type="dxa"/>
          </w:tcPr>
          <w:p w:rsidR="00FF390C" w:rsidRPr="00745FA1" w:rsidRDefault="00FF390C" w:rsidP="00745FA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90C" w:rsidRPr="00745FA1" w:rsidTr="00FF390C">
        <w:trPr>
          <w:trHeight w:val="454"/>
        </w:trPr>
        <w:tc>
          <w:tcPr>
            <w:tcW w:w="4606" w:type="dxa"/>
            <w:vAlign w:val="center"/>
          </w:tcPr>
          <w:p w:rsidR="00FF390C" w:rsidRPr="00745FA1" w:rsidRDefault="00FF390C" w:rsidP="00745F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FA1">
              <w:rPr>
                <w:rFonts w:ascii="Times New Roman" w:hAnsi="Times New Roman" w:cs="Times New Roman"/>
                <w:b/>
                <w:bCs/>
              </w:rPr>
              <w:t>GILBERT</w:t>
            </w:r>
            <w:r w:rsidRPr="00745FA1">
              <w:rPr>
                <w:rFonts w:ascii="Times New Roman" w:hAnsi="Times New Roman" w:cs="Times New Roman"/>
              </w:rPr>
              <w:t xml:space="preserve"> Sophie</w:t>
            </w:r>
          </w:p>
        </w:tc>
        <w:tc>
          <w:tcPr>
            <w:tcW w:w="4606" w:type="dxa"/>
          </w:tcPr>
          <w:p w:rsidR="00FF390C" w:rsidRPr="00745FA1" w:rsidRDefault="00FF390C" w:rsidP="00745FA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90C" w:rsidRPr="00745FA1" w:rsidTr="00FF390C">
        <w:trPr>
          <w:trHeight w:val="454"/>
        </w:trPr>
        <w:tc>
          <w:tcPr>
            <w:tcW w:w="4606" w:type="dxa"/>
            <w:vAlign w:val="center"/>
          </w:tcPr>
          <w:p w:rsidR="00FF390C" w:rsidRPr="00745FA1" w:rsidRDefault="00FF390C" w:rsidP="00745F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FA1">
              <w:rPr>
                <w:rFonts w:ascii="Times New Roman" w:hAnsi="Times New Roman" w:cs="Times New Roman"/>
                <w:b/>
                <w:bCs/>
              </w:rPr>
              <w:t>LAFON</w:t>
            </w:r>
            <w:r w:rsidRPr="00745FA1">
              <w:rPr>
                <w:rFonts w:ascii="Times New Roman" w:hAnsi="Times New Roman" w:cs="Times New Roman"/>
              </w:rPr>
              <w:t xml:space="preserve"> Catherine</w:t>
            </w:r>
          </w:p>
        </w:tc>
        <w:tc>
          <w:tcPr>
            <w:tcW w:w="4606" w:type="dxa"/>
          </w:tcPr>
          <w:p w:rsidR="00FF390C" w:rsidRPr="00745FA1" w:rsidRDefault="00FF390C" w:rsidP="00745FA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90C" w:rsidRPr="00745FA1" w:rsidTr="002F2673">
        <w:trPr>
          <w:trHeight w:val="454"/>
        </w:trPr>
        <w:tc>
          <w:tcPr>
            <w:tcW w:w="4606" w:type="dxa"/>
            <w:vAlign w:val="center"/>
          </w:tcPr>
          <w:p w:rsidR="00FF390C" w:rsidRPr="00745FA1" w:rsidRDefault="00FF390C" w:rsidP="00745F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FA1">
              <w:rPr>
                <w:rFonts w:ascii="Times New Roman" w:hAnsi="Times New Roman" w:cs="Times New Roman"/>
                <w:b/>
                <w:bCs/>
              </w:rPr>
              <w:t xml:space="preserve">LARROQUE </w:t>
            </w:r>
            <w:r w:rsidRPr="00745FA1">
              <w:rPr>
                <w:rFonts w:ascii="Times New Roman" w:hAnsi="Times New Roman" w:cs="Times New Roman"/>
              </w:rPr>
              <w:t>Christophe</w:t>
            </w:r>
          </w:p>
        </w:tc>
        <w:tc>
          <w:tcPr>
            <w:tcW w:w="4606" w:type="dxa"/>
            <w:vAlign w:val="center"/>
          </w:tcPr>
          <w:p w:rsidR="00FF390C" w:rsidRPr="00745FA1" w:rsidRDefault="00FF390C" w:rsidP="00745F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90C" w:rsidRPr="00745FA1" w:rsidTr="00FF390C">
        <w:trPr>
          <w:trHeight w:val="454"/>
        </w:trPr>
        <w:tc>
          <w:tcPr>
            <w:tcW w:w="4606" w:type="dxa"/>
            <w:vAlign w:val="center"/>
          </w:tcPr>
          <w:p w:rsidR="00FF390C" w:rsidRPr="00745FA1" w:rsidRDefault="00FF390C" w:rsidP="00745F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FA1">
              <w:rPr>
                <w:rFonts w:ascii="Times New Roman" w:hAnsi="Times New Roman" w:cs="Times New Roman"/>
                <w:b/>
                <w:bCs/>
              </w:rPr>
              <w:t xml:space="preserve">LEJEUNE </w:t>
            </w:r>
            <w:r w:rsidRPr="00745FA1">
              <w:rPr>
                <w:rFonts w:ascii="Times New Roman" w:hAnsi="Times New Roman" w:cs="Times New Roman"/>
              </w:rPr>
              <w:t>Béatrice</w:t>
            </w:r>
          </w:p>
        </w:tc>
        <w:tc>
          <w:tcPr>
            <w:tcW w:w="4606" w:type="dxa"/>
          </w:tcPr>
          <w:p w:rsidR="00FF390C" w:rsidRPr="00745FA1" w:rsidRDefault="00FF390C" w:rsidP="00745FA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90C" w:rsidRPr="00745FA1" w:rsidTr="00FF390C">
        <w:trPr>
          <w:trHeight w:val="454"/>
        </w:trPr>
        <w:tc>
          <w:tcPr>
            <w:tcW w:w="4606" w:type="dxa"/>
            <w:vAlign w:val="center"/>
          </w:tcPr>
          <w:p w:rsidR="00FF390C" w:rsidRPr="00745FA1" w:rsidRDefault="00FF390C" w:rsidP="00745F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FA1">
              <w:rPr>
                <w:rFonts w:ascii="Times New Roman" w:hAnsi="Times New Roman" w:cs="Times New Roman"/>
                <w:b/>
              </w:rPr>
              <w:t xml:space="preserve">MEYSSONNIER </w:t>
            </w:r>
            <w:r w:rsidRPr="00745FA1">
              <w:rPr>
                <w:rFonts w:ascii="Times New Roman" w:hAnsi="Times New Roman" w:cs="Times New Roman"/>
              </w:rPr>
              <w:t>Noël</w:t>
            </w:r>
          </w:p>
        </w:tc>
        <w:tc>
          <w:tcPr>
            <w:tcW w:w="4606" w:type="dxa"/>
          </w:tcPr>
          <w:p w:rsidR="00FF390C" w:rsidRPr="00745FA1" w:rsidRDefault="00FF390C" w:rsidP="00745F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F390C" w:rsidRPr="00745FA1" w:rsidTr="00FF390C">
        <w:trPr>
          <w:trHeight w:val="454"/>
        </w:trPr>
        <w:tc>
          <w:tcPr>
            <w:tcW w:w="4606" w:type="dxa"/>
            <w:vAlign w:val="center"/>
          </w:tcPr>
          <w:p w:rsidR="00FF390C" w:rsidRPr="00745FA1" w:rsidRDefault="00FF390C" w:rsidP="00745F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5FA1">
              <w:rPr>
                <w:rFonts w:ascii="Times New Roman" w:hAnsi="Times New Roman" w:cs="Times New Roman"/>
                <w:b/>
                <w:bCs/>
              </w:rPr>
              <w:t xml:space="preserve">NEDELEC </w:t>
            </w:r>
            <w:r w:rsidRPr="00745FA1">
              <w:rPr>
                <w:rFonts w:ascii="Times New Roman" w:hAnsi="Times New Roman" w:cs="Times New Roman"/>
              </w:rPr>
              <w:t>Jean-Yves</w:t>
            </w:r>
          </w:p>
        </w:tc>
        <w:tc>
          <w:tcPr>
            <w:tcW w:w="4606" w:type="dxa"/>
          </w:tcPr>
          <w:p w:rsidR="00FF390C" w:rsidRPr="00745FA1" w:rsidRDefault="00FF390C" w:rsidP="00745FA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F390C" w:rsidRDefault="00FF390C" w:rsidP="00317C2E">
      <w:pPr>
        <w:spacing w:after="0"/>
        <w:jc w:val="both"/>
        <w:rPr>
          <w:rFonts w:ascii="Constantia" w:hAnsi="Constantia"/>
          <w:lang w:val="en-US"/>
        </w:rPr>
      </w:pPr>
    </w:p>
    <w:sectPr w:rsidR="00FF390C" w:rsidSect="005D613D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C9" w:rsidRDefault="006B2CC9" w:rsidP="001F5BA2">
      <w:pPr>
        <w:spacing w:after="0" w:line="240" w:lineRule="auto"/>
      </w:pPr>
      <w:r>
        <w:separator/>
      </w:r>
    </w:p>
  </w:endnote>
  <w:endnote w:type="continuationSeparator" w:id="0">
    <w:p w:rsidR="006B2CC9" w:rsidRDefault="006B2CC9" w:rsidP="001F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C9" w:rsidRDefault="006B2CC9" w:rsidP="001F5BA2">
      <w:pPr>
        <w:spacing w:after="0" w:line="240" w:lineRule="auto"/>
      </w:pPr>
      <w:r>
        <w:separator/>
      </w:r>
    </w:p>
  </w:footnote>
  <w:footnote w:type="continuationSeparator" w:id="0">
    <w:p w:rsidR="006B2CC9" w:rsidRDefault="006B2CC9" w:rsidP="001F5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1679E8"/>
    <w:multiLevelType w:val="hybridMultilevel"/>
    <w:tmpl w:val="E006C9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3C23C8"/>
    <w:multiLevelType w:val="hybridMultilevel"/>
    <w:tmpl w:val="C084FC2A"/>
    <w:lvl w:ilvl="0" w:tplc="BF2C8E84">
      <w:start w:val="1"/>
      <w:numFmt w:val="bullet"/>
      <w:lvlText w:val="-"/>
      <w:lvlJc w:val="left"/>
      <w:pPr>
        <w:ind w:left="720" w:hanging="360"/>
      </w:pPr>
      <w:rPr>
        <w:rFonts w:ascii="Constantia" w:eastAsiaTheme="minorHAnsi" w:hAnsi="Constantia" w:cs="Constant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62119"/>
    <w:multiLevelType w:val="hybridMultilevel"/>
    <w:tmpl w:val="518A8562"/>
    <w:lvl w:ilvl="0" w:tplc="1A2E9DC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F7750"/>
    <w:multiLevelType w:val="hybridMultilevel"/>
    <w:tmpl w:val="FBFCB1FA"/>
    <w:lvl w:ilvl="0" w:tplc="FACC0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28E6"/>
    <w:multiLevelType w:val="hybridMultilevel"/>
    <w:tmpl w:val="4B1249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55827"/>
    <w:multiLevelType w:val="hybridMultilevel"/>
    <w:tmpl w:val="D30AAE76"/>
    <w:lvl w:ilvl="0" w:tplc="8A7C4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30676"/>
    <w:multiLevelType w:val="hybridMultilevel"/>
    <w:tmpl w:val="BE568790"/>
    <w:lvl w:ilvl="0" w:tplc="05EC7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D1CB2"/>
    <w:multiLevelType w:val="hybridMultilevel"/>
    <w:tmpl w:val="408CBC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84510"/>
    <w:multiLevelType w:val="hybridMultilevel"/>
    <w:tmpl w:val="681ED8CC"/>
    <w:lvl w:ilvl="0" w:tplc="FE9A1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25EED"/>
    <w:multiLevelType w:val="hybridMultilevel"/>
    <w:tmpl w:val="CC4AEE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4496E"/>
    <w:multiLevelType w:val="hybridMultilevel"/>
    <w:tmpl w:val="A18283EC"/>
    <w:lvl w:ilvl="0" w:tplc="122229A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B49AC"/>
    <w:multiLevelType w:val="hybridMultilevel"/>
    <w:tmpl w:val="DEF4F77E"/>
    <w:lvl w:ilvl="0" w:tplc="B95A2FA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F283C"/>
    <w:multiLevelType w:val="hybridMultilevel"/>
    <w:tmpl w:val="1BC81278"/>
    <w:lvl w:ilvl="0" w:tplc="EF3A2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46855"/>
    <w:multiLevelType w:val="hybridMultilevel"/>
    <w:tmpl w:val="787EE4A6"/>
    <w:lvl w:ilvl="0" w:tplc="74428E5A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43F5F93"/>
    <w:multiLevelType w:val="hybridMultilevel"/>
    <w:tmpl w:val="D0946EBE"/>
    <w:lvl w:ilvl="0" w:tplc="216C9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A4F49"/>
    <w:multiLevelType w:val="hybridMultilevel"/>
    <w:tmpl w:val="7C9033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90307"/>
    <w:multiLevelType w:val="hybridMultilevel"/>
    <w:tmpl w:val="11A42E66"/>
    <w:lvl w:ilvl="0" w:tplc="9DECF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D3270"/>
    <w:multiLevelType w:val="hybridMultilevel"/>
    <w:tmpl w:val="BC523A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67BA9"/>
    <w:multiLevelType w:val="hybridMultilevel"/>
    <w:tmpl w:val="EDCEAA0A"/>
    <w:lvl w:ilvl="0" w:tplc="0512D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5762A"/>
    <w:multiLevelType w:val="hybridMultilevel"/>
    <w:tmpl w:val="1DF0CFB8"/>
    <w:lvl w:ilvl="0" w:tplc="6DA852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679A5"/>
    <w:multiLevelType w:val="hybridMultilevel"/>
    <w:tmpl w:val="4B00CA68"/>
    <w:lvl w:ilvl="0" w:tplc="5282DC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E694E"/>
    <w:multiLevelType w:val="hybridMultilevel"/>
    <w:tmpl w:val="3B8CB4D2"/>
    <w:lvl w:ilvl="0" w:tplc="FACC0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7708D"/>
    <w:multiLevelType w:val="hybridMultilevel"/>
    <w:tmpl w:val="26560B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22D4A"/>
    <w:multiLevelType w:val="hybridMultilevel"/>
    <w:tmpl w:val="74C426F4"/>
    <w:lvl w:ilvl="0" w:tplc="FA2E8248">
      <w:numFmt w:val="bullet"/>
      <w:lvlText w:val="-"/>
      <w:lvlJc w:val="left"/>
      <w:pPr>
        <w:ind w:left="720" w:hanging="360"/>
      </w:pPr>
      <w:rPr>
        <w:rFonts w:ascii="Constantia" w:eastAsia="SymbolMT" w:hAnsi="Constantia" w:cs="SymbolMT" w:hint="default"/>
        <w:b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2D5148"/>
    <w:multiLevelType w:val="hybridMultilevel"/>
    <w:tmpl w:val="902EBF96"/>
    <w:lvl w:ilvl="0" w:tplc="13A2981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B605B09"/>
    <w:multiLevelType w:val="hybridMultilevel"/>
    <w:tmpl w:val="57E8F6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13640"/>
    <w:multiLevelType w:val="hybridMultilevel"/>
    <w:tmpl w:val="D76AA25E"/>
    <w:lvl w:ilvl="0" w:tplc="25FEC5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7"/>
  </w:num>
  <w:num w:numId="4">
    <w:abstractNumId w:val="23"/>
  </w:num>
  <w:num w:numId="5">
    <w:abstractNumId w:val="5"/>
  </w:num>
  <w:num w:numId="6">
    <w:abstractNumId w:val="18"/>
  </w:num>
  <w:num w:numId="7">
    <w:abstractNumId w:val="26"/>
  </w:num>
  <w:num w:numId="8">
    <w:abstractNumId w:val="8"/>
  </w:num>
  <w:num w:numId="9">
    <w:abstractNumId w:val="16"/>
  </w:num>
  <w:num w:numId="10">
    <w:abstractNumId w:val="0"/>
  </w:num>
  <w:num w:numId="11">
    <w:abstractNumId w:val="13"/>
  </w:num>
  <w:num w:numId="12">
    <w:abstractNumId w:val="2"/>
  </w:num>
  <w:num w:numId="13">
    <w:abstractNumId w:val="7"/>
  </w:num>
  <w:num w:numId="14">
    <w:abstractNumId w:val="22"/>
  </w:num>
  <w:num w:numId="15">
    <w:abstractNumId w:val="4"/>
  </w:num>
  <w:num w:numId="16">
    <w:abstractNumId w:val="19"/>
  </w:num>
  <w:num w:numId="17">
    <w:abstractNumId w:val="6"/>
  </w:num>
  <w:num w:numId="18">
    <w:abstractNumId w:val="11"/>
  </w:num>
  <w:num w:numId="19">
    <w:abstractNumId w:val="0"/>
    <w:lvlOverride w:ilvl="0">
      <w:lvl w:ilvl="0">
        <w:start w:val="1"/>
        <w:numFmt w:val="bullet"/>
        <w:lvlText w:val=""/>
        <w:lvlJc w:val="left"/>
        <w:pPr>
          <w:ind w:left="1701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20">
    <w:abstractNumId w:val="20"/>
  </w:num>
  <w:num w:numId="21">
    <w:abstractNumId w:val="3"/>
  </w:num>
  <w:num w:numId="22">
    <w:abstractNumId w:val="14"/>
  </w:num>
  <w:num w:numId="23">
    <w:abstractNumId w:val="12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7"/>
  </w:num>
  <w:num w:numId="27">
    <w:abstractNumId w:val="21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659"/>
    <w:rsid w:val="00000F55"/>
    <w:rsid w:val="000027A7"/>
    <w:rsid w:val="000072EA"/>
    <w:rsid w:val="00016874"/>
    <w:rsid w:val="000256A6"/>
    <w:rsid w:val="00033432"/>
    <w:rsid w:val="00034D1C"/>
    <w:rsid w:val="00053A30"/>
    <w:rsid w:val="00077747"/>
    <w:rsid w:val="000A1AB8"/>
    <w:rsid w:val="000A2712"/>
    <w:rsid w:val="000A7B15"/>
    <w:rsid w:val="000C11A4"/>
    <w:rsid w:val="000C4FBE"/>
    <w:rsid w:val="000C60DA"/>
    <w:rsid w:val="000C7676"/>
    <w:rsid w:val="000D1E51"/>
    <w:rsid w:val="000E2977"/>
    <w:rsid w:val="000F0C8B"/>
    <w:rsid w:val="0010451E"/>
    <w:rsid w:val="00105782"/>
    <w:rsid w:val="0012039F"/>
    <w:rsid w:val="00136FD6"/>
    <w:rsid w:val="00144C2A"/>
    <w:rsid w:val="00153400"/>
    <w:rsid w:val="00166A9B"/>
    <w:rsid w:val="0017555D"/>
    <w:rsid w:val="001823A8"/>
    <w:rsid w:val="00195060"/>
    <w:rsid w:val="001A6DB1"/>
    <w:rsid w:val="001C7C60"/>
    <w:rsid w:val="001F23D9"/>
    <w:rsid w:val="001F2963"/>
    <w:rsid w:val="001F5BA2"/>
    <w:rsid w:val="001F667F"/>
    <w:rsid w:val="001F7693"/>
    <w:rsid w:val="00205F66"/>
    <w:rsid w:val="00206DE9"/>
    <w:rsid w:val="002143F3"/>
    <w:rsid w:val="0021488B"/>
    <w:rsid w:val="002238BE"/>
    <w:rsid w:val="002304D2"/>
    <w:rsid w:val="002342D1"/>
    <w:rsid w:val="00236781"/>
    <w:rsid w:val="002604A1"/>
    <w:rsid w:val="0026112C"/>
    <w:rsid w:val="00262251"/>
    <w:rsid w:val="002637BC"/>
    <w:rsid w:val="00282935"/>
    <w:rsid w:val="002864C0"/>
    <w:rsid w:val="002934D3"/>
    <w:rsid w:val="00297864"/>
    <w:rsid w:val="002A3951"/>
    <w:rsid w:val="002A5C4E"/>
    <w:rsid w:val="002A60CE"/>
    <w:rsid w:val="002B2A4D"/>
    <w:rsid w:val="002E6771"/>
    <w:rsid w:val="002F147F"/>
    <w:rsid w:val="002F2673"/>
    <w:rsid w:val="002F2D41"/>
    <w:rsid w:val="003004A5"/>
    <w:rsid w:val="003004F9"/>
    <w:rsid w:val="003129EA"/>
    <w:rsid w:val="00315033"/>
    <w:rsid w:val="0031564E"/>
    <w:rsid w:val="00317C2E"/>
    <w:rsid w:val="00321018"/>
    <w:rsid w:val="00340CCE"/>
    <w:rsid w:val="003432D7"/>
    <w:rsid w:val="00355192"/>
    <w:rsid w:val="00355F65"/>
    <w:rsid w:val="0035714D"/>
    <w:rsid w:val="0035723E"/>
    <w:rsid w:val="00360F16"/>
    <w:rsid w:val="003643E7"/>
    <w:rsid w:val="00374FBB"/>
    <w:rsid w:val="0038567E"/>
    <w:rsid w:val="00385D1C"/>
    <w:rsid w:val="003866D0"/>
    <w:rsid w:val="00393E98"/>
    <w:rsid w:val="003D4789"/>
    <w:rsid w:val="003F0B97"/>
    <w:rsid w:val="003F7A52"/>
    <w:rsid w:val="00401972"/>
    <w:rsid w:val="004145E9"/>
    <w:rsid w:val="00423C6A"/>
    <w:rsid w:val="0042564C"/>
    <w:rsid w:val="00427361"/>
    <w:rsid w:val="004459F1"/>
    <w:rsid w:val="00447B82"/>
    <w:rsid w:val="0046315A"/>
    <w:rsid w:val="0048057F"/>
    <w:rsid w:val="00486F3A"/>
    <w:rsid w:val="00487135"/>
    <w:rsid w:val="00496D40"/>
    <w:rsid w:val="004B4F5A"/>
    <w:rsid w:val="004C6CFB"/>
    <w:rsid w:val="004D0C0A"/>
    <w:rsid w:val="004D2EA4"/>
    <w:rsid w:val="004D5FCD"/>
    <w:rsid w:val="00527E03"/>
    <w:rsid w:val="00564F69"/>
    <w:rsid w:val="0057433C"/>
    <w:rsid w:val="0057480C"/>
    <w:rsid w:val="005829B6"/>
    <w:rsid w:val="005918FC"/>
    <w:rsid w:val="00594DBF"/>
    <w:rsid w:val="005959BE"/>
    <w:rsid w:val="005974EE"/>
    <w:rsid w:val="005A2F91"/>
    <w:rsid w:val="005A497A"/>
    <w:rsid w:val="005B3EE3"/>
    <w:rsid w:val="005D613D"/>
    <w:rsid w:val="005F34B2"/>
    <w:rsid w:val="005F6E96"/>
    <w:rsid w:val="00600BC6"/>
    <w:rsid w:val="00644F71"/>
    <w:rsid w:val="00653113"/>
    <w:rsid w:val="006543B6"/>
    <w:rsid w:val="00657A09"/>
    <w:rsid w:val="006601C1"/>
    <w:rsid w:val="00661FAA"/>
    <w:rsid w:val="00665EEE"/>
    <w:rsid w:val="00674A2F"/>
    <w:rsid w:val="00676F9B"/>
    <w:rsid w:val="00681A65"/>
    <w:rsid w:val="00684F21"/>
    <w:rsid w:val="00687BB5"/>
    <w:rsid w:val="0069498B"/>
    <w:rsid w:val="006A3E4D"/>
    <w:rsid w:val="006A4E1A"/>
    <w:rsid w:val="006B04F6"/>
    <w:rsid w:val="006B2CC9"/>
    <w:rsid w:val="006C7B92"/>
    <w:rsid w:val="006E2EA7"/>
    <w:rsid w:val="006E7B72"/>
    <w:rsid w:val="006E7DB6"/>
    <w:rsid w:val="0070001E"/>
    <w:rsid w:val="00706A93"/>
    <w:rsid w:val="00731158"/>
    <w:rsid w:val="00733A55"/>
    <w:rsid w:val="00735B9C"/>
    <w:rsid w:val="00742C58"/>
    <w:rsid w:val="00745FA1"/>
    <w:rsid w:val="00747C37"/>
    <w:rsid w:val="0075024E"/>
    <w:rsid w:val="007546E1"/>
    <w:rsid w:val="00755B08"/>
    <w:rsid w:val="007623D5"/>
    <w:rsid w:val="00791ADD"/>
    <w:rsid w:val="007A08CD"/>
    <w:rsid w:val="007C17EB"/>
    <w:rsid w:val="007C6541"/>
    <w:rsid w:val="007C6C24"/>
    <w:rsid w:val="007D1042"/>
    <w:rsid w:val="007D5F17"/>
    <w:rsid w:val="007E2967"/>
    <w:rsid w:val="007E53B9"/>
    <w:rsid w:val="007E60B0"/>
    <w:rsid w:val="007F5D3E"/>
    <w:rsid w:val="008007D1"/>
    <w:rsid w:val="008079FE"/>
    <w:rsid w:val="00816615"/>
    <w:rsid w:val="0082447A"/>
    <w:rsid w:val="00831E69"/>
    <w:rsid w:val="00840301"/>
    <w:rsid w:val="00844877"/>
    <w:rsid w:val="00854C80"/>
    <w:rsid w:val="008560EB"/>
    <w:rsid w:val="008627A2"/>
    <w:rsid w:val="00876194"/>
    <w:rsid w:val="00881571"/>
    <w:rsid w:val="00884108"/>
    <w:rsid w:val="008A5914"/>
    <w:rsid w:val="008A6914"/>
    <w:rsid w:val="008A7DB4"/>
    <w:rsid w:val="008B2C01"/>
    <w:rsid w:val="008C6E0F"/>
    <w:rsid w:val="008E42DB"/>
    <w:rsid w:val="008E53A6"/>
    <w:rsid w:val="008F245D"/>
    <w:rsid w:val="00904601"/>
    <w:rsid w:val="009104BB"/>
    <w:rsid w:val="00912B0D"/>
    <w:rsid w:val="00922479"/>
    <w:rsid w:val="00922BA2"/>
    <w:rsid w:val="0092724D"/>
    <w:rsid w:val="00945E77"/>
    <w:rsid w:val="00960B7C"/>
    <w:rsid w:val="00966746"/>
    <w:rsid w:val="009737B5"/>
    <w:rsid w:val="00982F12"/>
    <w:rsid w:val="009837E3"/>
    <w:rsid w:val="009939F3"/>
    <w:rsid w:val="009A3123"/>
    <w:rsid w:val="009A49B7"/>
    <w:rsid w:val="009A69C4"/>
    <w:rsid w:val="009B5A6C"/>
    <w:rsid w:val="009D2B57"/>
    <w:rsid w:val="009E2503"/>
    <w:rsid w:val="009F00C8"/>
    <w:rsid w:val="009F09D3"/>
    <w:rsid w:val="009F22AD"/>
    <w:rsid w:val="009F7078"/>
    <w:rsid w:val="00A003E9"/>
    <w:rsid w:val="00A05F43"/>
    <w:rsid w:val="00A1127F"/>
    <w:rsid w:val="00A1777E"/>
    <w:rsid w:val="00A433AB"/>
    <w:rsid w:val="00A5363E"/>
    <w:rsid w:val="00A62F9B"/>
    <w:rsid w:val="00A75B62"/>
    <w:rsid w:val="00A811D0"/>
    <w:rsid w:val="00A83FFE"/>
    <w:rsid w:val="00A97F3B"/>
    <w:rsid w:val="00AA07DD"/>
    <w:rsid w:val="00AA4CAD"/>
    <w:rsid w:val="00AB1182"/>
    <w:rsid w:val="00AB4781"/>
    <w:rsid w:val="00AC4E40"/>
    <w:rsid w:val="00AD4700"/>
    <w:rsid w:val="00B02C0F"/>
    <w:rsid w:val="00B20700"/>
    <w:rsid w:val="00B23F90"/>
    <w:rsid w:val="00B312E1"/>
    <w:rsid w:val="00B475DC"/>
    <w:rsid w:val="00B51B72"/>
    <w:rsid w:val="00B52023"/>
    <w:rsid w:val="00B54AE1"/>
    <w:rsid w:val="00B56C1A"/>
    <w:rsid w:val="00B66AEE"/>
    <w:rsid w:val="00B74E97"/>
    <w:rsid w:val="00B75CC0"/>
    <w:rsid w:val="00B806E3"/>
    <w:rsid w:val="00B82D62"/>
    <w:rsid w:val="00B9233C"/>
    <w:rsid w:val="00B92A06"/>
    <w:rsid w:val="00BB228F"/>
    <w:rsid w:val="00BB243E"/>
    <w:rsid w:val="00BB2801"/>
    <w:rsid w:val="00BD25AE"/>
    <w:rsid w:val="00BD27F4"/>
    <w:rsid w:val="00BE4B07"/>
    <w:rsid w:val="00BE6EFD"/>
    <w:rsid w:val="00BF69D3"/>
    <w:rsid w:val="00C27C3B"/>
    <w:rsid w:val="00C36264"/>
    <w:rsid w:val="00C429A4"/>
    <w:rsid w:val="00C46F5D"/>
    <w:rsid w:val="00C54615"/>
    <w:rsid w:val="00C646B2"/>
    <w:rsid w:val="00C75D2E"/>
    <w:rsid w:val="00C92119"/>
    <w:rsid w:val="00C92EF7"/>
    <w:rsid w:val="00C938D8"/>
    <w:rsid w:val="00CA1C05"/>
    <w:rsid w:val="00CA36BE"/>
    <w:rsid w:val="00CA7EBF"/>
    <w:rsid w:val="00CB53A7"/>
    <w:rsid w:val="00CC2338"/>
    <w:rsid w:val="00CC40CC"/>
    <w:rsid w:val="00CC65DB"/>
    <w:rsid w:val="00CD2FDA"/>
    <w:rsid w:val="00CE159F"/>
    <w:rsid w:val="00CE1BDF"/>
    <w:rsid w:val="00CF07E1"/>
    <w:rsid w:val="00CF0CBD"/>
    <w:rsid w:val="00CF293F"/>
    <w:rsid w:val="00CF52A2"/>
    <w:rsid w:val="00D30169"/>
    <w:rsid w:val="00D30558"/>
    <w:rsid w:val="00D418F6"/>
    <w:rsid w:val="00D63906"/>
    <w:rsid w:val="00D87F63"/>
    <w:rsid w:val="00D9001A"/>
    <w:rsid w:val="00DC5DF5"/>
    <w:rsid w:val="00DC7FFB"/>
    <w:rsid w:val="00DD5BBB"/>
    <w:rsid w:val="00DD733D"/>
    <w:rsid w:val="00DE5B0C"/>
    <w:rsid w:val="00DF0D3C"/>
    <w:rsid w:val="00DF5906"/>
    <w:rsid w:val="00E0306B"/>
    <w:rsid w:val="00E06402"/>
    <w:rsid w:val="00E229AA"/>
    <w:rsid w:val="00E312A6"/>
    <w:rsid w:val="00E33C7D"/>
    <w:rsid w:val="00E35F88"/>
    <w:rsid w:val="00E50410"/>
    <w:rsid w:val="00E531C4"/>
    <w:rsid w:val="00E57927"/>
    <w:rsid w:val="00E63615"/>
    <w:rsid w:val="00E6682A"/>
    <w:rsid w:val="00E902F6"/>
    <w:rsid w:val="00E9731F"/>
    <w:rsid w:val="00EA4566"/>
    <w:rsid w:val="00EB37AB"/>
    <w:rsid w:val="00EC2F13"/>
    <w:rsid w:val="00EC4E6A"/>
    <w:rsid w:val="00ED1EA4"/>
    <w:rsid w:val="00EE395B"/>
    <w:rsid w:val="00EE622F"/>
    <w:rsid w:val="00F0018D"/>
    <w:rsid w:val="00F01659"/>
    <w:rsid w:val="00F043BB"/>
    <w:rsid w:val="00F13532"/>
    <w:rsid w:val="00F15609"/>
    <w:rsid w:val="00F256E7"/>
    <w:rsid w:val="00F9112A"/>
    <w:rsid w:val="00F9262F"/>
    <w:rsid w:val="00F934FB"/>
    <w:rsid w:val="00F9664F"/>
    <w:rsid w:val="00FB3C95"/>
    <w:rsid w:val="00FD0522"/>
    <w:rsid w:val="00FE393C"/>
    <w:rsid w:val="00FE6251"/>
    <w:rsid w:val="00FF0EFD"/>
    <w:rsid w:val="00FF2EB4"/>
    <w:rsid w:val="00FF390C"/>
    <w:rsid w:val="00FF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16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BA2"/>
  </w:style>
  <w:style w:type="paragraph" w:styleId="Pieddepage">
    <w:name w:val="footer"/>
    <w:basedOn w:val="Normal"/>
    <w:link w:val="PieddepageCar"/>
    <w:uiPriority w:val="99"/>
    <w:unhideWhenUsed/>
    <w:rsid w:val="001F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BA2"/>
  </w:style>
  <w:style w:type="paragraph" w:styleId="Textedebulles">
    <w:name w:val="Balloon Text"/>
    <w:basedOn w:val="Normal"/>
    <w:link w:val="TextedebullesCar"/>
    <w:uiPriority w:val="99"/>
    <w:semiHidden/>
    <w:unhideWhenUsed/>
    <w:rsid w:val="001F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BA2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2622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"/>
    <w:link w:val="Style3Car"/>
    <w:qFormat/>
    <w:rsid w:val="009A49B7"/>
    <w:pPr>
      <w:spacing w:after="0"/>
      <w:ind w:hanging="1"/>
      <w:jc w:val="both"/>
    </w:pPr>
    <w:rPr>
      <w:rFonts w:ascii="Andalus" w:eastAsia="Calibri" w:hAnsi="Andalus" w:cs="Andalus"/>
      <w:sz w:val="24"/>
      <w:szCs w:val="24"/>
    </w:rPr>
  </w:style>
  <w:style w:type="paragraph" w:styleId="Sansinterligne">
    <w:name w:val="No Spacing"/>
    <w:uiPriority w:val="1"/>
    <w:qFormat/>
    <w:rsid w:val="009A49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e3Car">
    <w:name w:val="Style3 Car"/>
    <w:basedOn w:val="Policepardfaut"/>
    <w:link w:val="Style3"/>
    <w:rsid w:val="009A49B7"/>
    <w:rPr>
      <w:rFonts w:ascii="Andalus" w:eastAsia="Calibri" w:hAnsi="Andalus" w:cs="Andalus"/>
      <w:sz w:val="24"/>
      <w:szCs w:val="24"/>
    </w:rPr>
  </w:style>
  <w:style w:type="table" w:styleId="Grilledutableau">
    <w:name w:val="Table Grid"/>
    <w:basedOn w:val="TableauNormal"/>
    <w:uiPriority w:val="59"/>
    <w:rsid w:val="00FF3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0"/>
    <w:uiPriority w:val="99"/>
    <w:rsid w:val="007E2967"/>
    <w:rPr>
      <w:rFonts w:ascii="Calibri" w:hAnsi="Calibri" w:cs="Calibri"/>
      <w:color w:val="000000"/>
    </w:rPr>
  </w:style>
  <w:style w:type="character" w:customStyle="1" w:styleId="postbody">
    <w:name w:val="postbody"/>
    <w:basedOn w:val="Policepardfaut"/>
    <w:rsid w:val="005918FC"/>
  </w:style>
  <w:style w:type="paragraph" w:styleId="NormalWeb">
    <w:name w:val="Normal (Web)"/>
    <w:basedOn w:val="Normal"/>
    <w:uiPriority w:val="99"/>
    <w:unhideWhenUsed/>
    <w:rsid w:val="00B5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x131">
    <w:name w:val="x131"/>
    <w:basedOn w:val="Policepardfaut"/>
    <w:rsid w:val="00B56C1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231">
    <w:name w:val="x231"/>
    <w:basedOn w:val="Policepardfaut"/>
    <w:rsid w:val="00B56C1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241">
    <w:name w:val="x241"/>
    <w:basedOn w:val="Policepardfaut"/>
    <w:rsid w:val="00B56C1A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font8">
    <w:name w:val="font_8"/>
    <w:basedOn w:val="Normal"/>
    <w:rsid w:val="00CC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6">
    <w:name w:val="color_16"/>
    <w:basedOn w:val="Policepardfaut"/>
    <w:rsid w:val="00CC65DB"/>
  </w:style>
  <w:style w:type="character" w:customStyle="1" w:styleId="color3">
    <w:name w:val="color_3"/>
    <w:basedOn w:val="Policepardfaut"/>
    <w:rsid w:val="00CC6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16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BA2"/>
  </w:style>
  <w:style w:type="paragraph" w:styleId="Pieddepage">
    <w:name w:val="footer"/>
    <w:basedOn w:val="Normal"/>
    <w:link w:val="PieddepageCar"/>
    <w:uiPriority w:val="99"/>
    <w:unhideWhenUsed/>
    <w:rsid w:val="001F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BA2"/>
  </w:style>
  <w:style w:type="paragraph" w:styleId="Textedebulles">
    <w:name w:val="Balloon Text"/>
    <w:basedOn w:val="Normal"/>
    <w:link w:val="TextedebullesCar"/>
    <w:uiPriority w:val="99"/>
    <w:semiHidden/>
    <w:unhideWhenUsed/>
    <w:rsid w:val="001F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4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8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8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5BC7-D149-499E-9941-F33DBD58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Bormioli Rocco &amp; Figlio S.p.A.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Lejeune</dc:creator>
  <cp:lastModifiedBy>bourdallé jean-claude</cp:lastModifiedBy>
  <cp:revision>2</cp:revision>
  <cp:lastPrinted>2014-10-07T07:06:00Z</cp:lastPrinted>
  <dcterms:created xsi:type="dcterms:W3CDTF">2014-12-12T11:48:00Z</dcterms:created>
  <dcterms:modified xsi:type="dcterms:W3CDTF">2014-12-12T11:48:00Z</dcterms:modified>
</cp:coreProperties>
</file>